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4E" w:rsidRDefault="0018244E">
      <w:bookmarkStart w:id="0" w:name="_GoBack"/>
      <w:bookmarkEnd w:id="0"/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A57BC" w:rsidRPr="00935355" w:rsidTr="000A087D">
        <w:tc>
          <w:tcPr>
            <w:tcW w:w="4643" w:type="dxa"/>
          </w:tcPr>
          <w:p w:rsidR="007A57BC" w:rsidRPr="000A087D" w:rsidRDefault="007A57BC" w:rsidP="005F28E5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A57BC" w:rsidRPr="00935355" w:rsidRDefault="007A57BC" w:rsidP="005F28E5">
            <w:pPr>
              <w:jc w:val="right"/>
              <w:rPr>
                <w:rFonts w:cs="Times New Roman"/>
                <w:sz w:val="28"/>
                <w:szCs w:val="28"/>
              </w:rPr>
            </w:pPr>
            <w:r w:rsidRPr="00935355">
              <w:rPr>
                <w:rFonts w:cs="Times New Roman"/>
                <w:sz w:val="28"/>
                <w:szCs w:val="28"/>
              </w:rPr>
              <w:t>Проект</w:t>
            </w:r>
          </w:p>
          <w:p w:rsidR="007A57BC" w:rsidRPr="00935355" w:rsidRDefault="007A57BC" w:rsidP="005F28E5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7A57BC" w:rsidRPr="00935355" w:rsidRDefault="007A57BC" w:rsidP="005F28E5">
            <w:pPr>
              <w:ind w:firstLine="1169"/>
              <w:jc w:val="both"/>
              <w:rPr>
                <w:rFonts w:cs="Times New Roman"/>
                <w:sz w:val="28"/>
                <w:szCs w:val="28"/>
              </w:rPr>
            </w:pPr>
            <w:r w:rsidRPr="00935355">
              <w:rPr>
                <w:rFonts w:cs="Times New Roman"/>
                <w:sz w:val="28"/>
                <w:szCs w:val="28"/>
              </w:rPr>
              <w:t>Вносится Правительством</w:t>
            </w:r>
          </w:p>
          <w:p w:rsidR="007A57BC" w:rsidRPr="00935355" w:rsidRDefault="007A57BC" w:rsidP="005F28E5">
            <w:pPr>
              <w:tabs>
                <w:tab w:val="left" w:pos="7088"/>
              </w:tabs>
              <w:ind w:firstLine="1169"/>
              <w:jc w:val="both"/>
              <w:rPr>
                <w:rFonts w:cs="Times New Roman"/>
                <w:sz w:val="28"/>
                <w:szCs w:val="28"/>
              </w:rPr>
            </w:pPr>
            <w:r w:rsidRPr="00935355">
              <w:rPr>
                <w:rFonts w:cs="Times New Roman"/>
                <w:sz w:val="28"/>
                <w:szCs w:val="28"/>
              </w:rPr>
              <w:t>Российской Федерации</w:t>
            </w:r>
          </w:p>
        </w:tc>
      </w:tr>
    </w:tbl>
    <w:p w:rsidR="007A57BC" w:rsidRPr="00935355" w:rsidRDefault="007A57BC" w:rsidP="005F28E5">
      <w:pPr>
        <w:widowControl/>
        <w:jc w:val="center"/>
        <w:rPr>
          <w:rFonts w:cs="Times New Roman"/>
          <w:b/>
          <w:bCs/>
        </w:rPr>
      </w:pPr>
    </w:p>
    <w:p w:rsidR="007A57BC" w:rsidRPr="00935355" w:rsidRDefault="007A57BC" w:rsidP="005F28E5">
      <w:pPr>
        <w:widowControl/>
        <w:jc w:val="center"/>
        <w:rPr>
          <w:rFonts w:cs="Times New Roman"/>
          <w:b/>
          <w:bCs/>
        </w:rPr>
      </w:pPr>
    </w:p>
    <w:p w:rsidR="007A57BC" w:rsidRPr="00935355" w:rsidRDefault="007A57BC" w:rsidP="005F28E5">
      <w:pPr>
        <w:widowControl/>
        <w:jc w:val="center"/>
        <w:rPr>
          <w:rFonts w:cs="Times New Roman"/>
          <w:b/>
          <w:bCs/>
        </w:rPr>
      </w:pPr>
    </w:p>
    <w:p w:rsidR="00064060" w:rsidRPr="00935355" w:rsidRDefault="00064060" w:rsidP="005F28E5">
      <w:pPr>
        <w:widowControl/>
        <w:spacing w:line="480" w:lineRule="auto"/>
        <w:jc w:val="center"/>
        <w:rPr>
          <w:rFonts w:cs="Times New Roman"/>
          <w:b/>
          <w:bCs/>
          <w:sz w:val="28"/>
          <w:szCs w:val="28"/>
        </w:rPr>
      </w:pPr>
      <w:r w:rsidRPr="00935355">
        <w:rPr>
          <w:rFonts w:cs="Times New Roman"/>
          <w:b/>
          <w:bCs/>
          <w:sz w:val="28"/>
          <w:szCs w:val="28"/>
        </w:rPr>
        <w:t>ФЕДЕРАЛЬНЫЙ ЗАКОН</w:t>
      </w:r>
    </w:p>
    <w:p w:rsidR="00064060" w:rsidRPr="00935355" w:rsidRDefault="00064060" w:rsidP="005F28E5">
      <w:pPr>
        <w:widowControl/>
        <w:spacing w:line="480" w:lineRule="auto"/>
        <w:jc w:val="center"/>
        <w:rPr>
          <w:rFonts w:cs="Times New Roman"/>
          <w:sz w:val="28"/>
          <w:szCs w:val="28"/>
        </w:rPr>
      </w:pPr>
    </w:p>
    <w:p w:rsidR="00064060" w:rsidRPr="00935355" w:rsidRDefault="00C76E01" w:rsidP="005F28E5">
      <w:pPr>
        <w:widowControl/>
        <w:jc w:val="center"/>
        <w:rPr>
          <w:rFonts w:cs="Times New Roman"/>
          <w:b/>
          <w:bCs/>
          <w:sz w:val="28"/>
          <w:szCs w:val="28"/>
        </w:rPr>
      </w:pPr>
      <w:r w:rsidRPr="00935355">
        <w:rPr>
          <w:rFonts w:cs="Times New Roman"/>
          <w:b/>
          <w:bCs/>
          <w:sz w:val="28"/>
          <w:szCs w:val="28"/>
        </w:rPr>
        <w:t>О</w:t>
      </w:r>
      <w:r w:rsidR="007A57BC" w:rsidRPr="00935355">
        <w:rPr>
          <w:rFonts w:cs="Times New Roman"/>
          <w:b/>
          <w:bCs/>
          <w:sz w:val="28"/>
          <w:szCs w:val="28"/>
        </w:rPr>
        <w:t> </w:t>
      </w:r>
      <w:r w:rsidRPr="00935355">
        <w:rPr>
          <w:rFonts w:cs="Times New Roman"/>
          <w:b/>
          <w:bCs/>
          <w:sz w:val="28"/>
          <w:szCs w:val="28"/>
        </w:rPr>
        <w:t>похоронном деле в Российской Федерации</w:t>
      </w:r>
      <w:r w:rsidR="008870E4" w:rsidRPr="00935355">
        <w:rPr>
          <w:rFonts w:cs="Times New Roman"/>
          <w:b/>
          <w:bCs/>
          <w:sz w:val="28"/>
          <w:szCs w:val="28"/>
        </w:rPr>
        <w:t xml:space="preserve"> </w:t>
      </w:r>
      <w:r w:rsidR="007A57BC" w:rsidRPr="00935355">
        <w:rPr>
          <w:rFonts w:cs="Times New Roman"/>
          <w:b/>
          <w:bCs/>
          <w:sz w:val="28"/>
          <w:szCs w:val="28"/>
        </w:rPr>
        <w:t>и о </w:t>
      </w:r>
      <w:r w:rsidR="008870E4" w:rsidRPr="00935355">
        <w:rPr>
          <w:rFonts w:cs="Times New Roman"/>
          <w:b/>
          <w:bCs/>
          <w:sz w:val="28"/>
          <w:szCs w:val="28"/>
        </w:rPr>
        <w:t>внесении изменений в</w:t>
      </w:r>
      <w:r w:rsidR="007A57BC" w:rsidRPr="00935355">
        <w:rPr>
          <w:rFonts w:cs="Times New Roman"/>
          <w:b/>
          <w:bCs/>
          <w:sz w:val="28"/>
          <w:szCs w:val="28"/>
        </w:rPr>
        <w:t> </w:t>
      </w:r>
      <w:r w:rsidR="008870E4" w:rsidRPr="00935355">
        <w:rPr>
          <w:rFonts w:cs="Times New Roman"/>
          <w:b/>
          <w:bCs/>
          <w:sz w:val="28"/>
          <w:szCs w:val="28"/>
        </w:rPr>
        <w:t xml:space="preserve">отдельные законодательные акты </w:t>
      </w:r>
      <w:r w:rsidR="007A57BC" w:rsidRPr="00935355">
        <w:rPr>
          <w:rFonts w:cs="Times New Roman"/>
          <w:b/>
          <w:bCs/>
          <w:sz w:val="28"/>
          <w:szCs w:val="28"/>
        </w:rPr>
        <w:t>Российской </w:t>
      </w:r>
      <w:r w:rsidR="008870E4" w:rsidRPr="00935355">
        <w:rPr>
          <w:rFonts w:cs="Times New Roman"/>
          <w:b/>
          <w:bCs/>
          <w:sz w:val="28"/>
          <w:szCs w:val="28"/>
        </w:rPr>
        <w:t>Федерации</w:t>
      </w:r>
    </w:p>
    <w:p w:rsidR="006F0401" w:rsidRPr="00935355" w:rsidRDefault="006F0401" w:rsidP="005F28E5">
      <w:pPr>
        <w:pStyle w:val="ConsPlusTitle"/>
        <w:jc w:val="center"/>
        <w:rPr>
          <w:rStyle w:val="addr2"/>
          <w:rFonts w:ascii="Times New Roman" w:eastAsia="SimSun" w:hAnsi="Times New Roman" w:cs="Times New Roman"/>
          <w:i w:val="0"/>
          <w:iCs w:val="0"/>
          <w:color w:val="auto"/>
          <w:sz w:val="28"/>
          <w:szCs w:val="28"/>
        </w:rPr>
      </w:pPr>
    </w:p>
    <w:p w:rsidR="00A561B6" w:rsidRPr="00935355" w:rsidRDefault="00A561B6" w:rsidP="005F28E5">
      <w:pPr>
        <w:pStyle w:val="ConsPlusTitle"/>
        <w:jc w:val="center"/>
        <w:rPr>
          <w:rStyle w:val="addr2"/>
          <w:rFonts w:ascii="Times New Roman" w:eastAsia="SimSun" w:hAnsi="Times New Roman" w:cs="Times New Roman"/>
          <w:i w:val="0"/>
          <w:iCs w:val="0"/>
          <w:color w:val="auto"/>
          <w:sz w:val="28"/>
          <w:szCs w:val="28"/>
        </w:rPr>
      </w:pPr>
    </w:p>
    <w:p w:rsidR="00A561B6" w:rsidRPr="00935355" w:rsidRDefault="00A561B6" w:rsidP="005F28E5">
      <w:pPr>
        <w:pStyle w:val="ConsPlusTitle"/>
        <w:jc w:val="center"/>
        <w:rPr>
          <w:rStyle w:val="addr2"/>
          <w:rFonts w:ascii="Times New Roman" w:eastAsia="SimSun" w:hAnsi="Times New Roman" w:cs="Times New Roman"/>
          <w:i w:val="0"/>
          <w:iCs w:val="0"/>
          <w:color w:val="auto"/>
          <w:sz w:val="28"/>
          <w:szCs w:val="28"/>
        </w:rPr>
      </w:pPr>
    </w:p>
    <w:p w:rsidR="00A561B6" w:rsidRPr="00935355" w:rsidRDefault="00A561B6" w:rsidP="005F28E5">
      <w:pPr>
        <w:pStyle w:val="ConsPlusTitle"/>
        <w:jc w:val="center"/>
        <w:rPr>
          <w:rStyle w:val="addr2"/>
          <w:rFonts w:ascii="Times New Roman" w:eastAsia="SimSun" w:hAnsi="Times New Roman" w:cs="Times New Roman"/>
          <w:i w:val="0"/>
          <w:iCs w:val="0"/>
          <w:color w:val="auto"/>
          <w:sz w:val="28"/>
          <w:szCs w:val="28"/>
        </w:rPr>
      </w:pPr>
    </w:p>
    <w:p w:rsidR="006F0401" w:rsidRPr="00935355" w:rsidRDefault="006F0401" w:rsidP="005F28E5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E9A" w:rsidRPr="00935355" w:rsidRDefault="00BF2E9A" w:rsidP="005F28E5">
      <w:pPr>
        <w:widowControl/>
        <w:jc w:val="center"/>
        <w:rPr>
          <w:rFonts w:cs="Times New Roman"/>
          <w:b/>
          <w:sz w:val="28"/>
          <w:szCs w:val="28"/>
        </w:rPr>
      </w:pPr>
      <w:r w:rsidRPr="00935355">
        <w:rPr>
          <w:rFonts w:cs="Times New Roman"/>
          <w:b/>
          <w:sz w:val="28"/>
          <w:szCs w:val="28"/>
        </w:rPr>
        <w:t xml:space="preserve">Глава </w:t>
      </w:r>
      <w:r w:rsidRPr="00935355">
        <w:rPr>
          <w:rFonts w:cs="Times New Roman"/>
          <w:b/>
          <w:sz w:val="28"/>
          <w:szCs w:val="28"/>
          <w:lang w:val="en-US"/>
        </w:rPr>
        <w:t>I</w:t>
      </w:r>
      <w:r w:rsidRPr="00935355">
        <w:rPr>
          <w:rFonts w:cs="Times New Roman"/>
          <w:b/>
          <w:sz w:val="28"/>
          <w:szCs w:val="28"/>
        </w:rPr>
        <w:t>. Общие положения</w:t>
      </w:r>
    </w:p>
    <w:p w:rsidR="009B5D96" w:rsidRPr="00935355" w:rsidRDefault="009B5D96" w:rsidP="005F28E5">
      <w:pPr>
        <w:widowControl/>
        <w:spacing w:line="480" w:lineRule="auto"/>
        <w:ind w:firstLine="567"/>
        <w:jc w:val="center"/>
        <w:rPr>
          <w:rFonts w:cs="Times New Roman"/>
          <w:b/>
          <w:sz w:val="28"/>
          <w:szCs w:val="28"/>
        </w:rPr>
      </w:pPr>
    </w:p>
    <w:p w:rsidR="006F0401" w:rsidRPr="00935355" w:rsidRDefault="006F0401" w:rsidP="005F28E5">
      <w:pPr>
        <w:spacing w:line="240" w:lineRule="atLeast"/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1.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  <w:t>Предмет регулирования настоящего Федерального закона</w:t>
      </w:r>
    </w:p>
    <w:p w:rsidR="006F0401" w:rsidRPr="00935355" w:rsidRDefault="006F0401" w:rsidP="005F28E5">
      <w:pPr>
        <w:ind w:left="2268" w:hanging="1559"/>
        <w:rPr>
          <w:b/>
          <w:bCs/>
          <w:sz w:val="28"/>
          <w:szCs w:val="28"/>
        </w:rPr>
      </w:pPr>
    </w:p>
    <w:p w:rsidR="00064060" w:rsidRPr="00935355" w:rsidRDefault="00BF2E9A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Настоящий Федеральный закон </w:t>
      </w:r>
      <w:r w:rsidR="000727C5" w:rsidRPr="00935355">
        <w:rPr>
          <w:rFonts w:cs="Times New Roman"/>
          <w:sz w:val="28"/>
          <w:szCs w:val="28"/>
        </w:rPr>
        <w:t>устанавливает правовые основы отношений, связ</w:t>
      </w:r>
      <w:r w:rsidR="00E23D23" w:rsidRPr="00935355">
        <w:rPr>
          <w:rFonts w:cs="Times New Roman"/>
          <w:sz w:val="28"/>
          <w:szCs w:val="28"/>
        </w:rPr>
        <w:t>анных</w:t>
      </w:r>
      <w:r w:rsidR="000727C5" w:rsidRPr="00935355">
        <w:rPr>
          <w:rFonts w:cs="Times New Roman"/>
          <w:sz w:val="28"/>
          <w:szCs w:val="28"/>
        </w:rPr>
        <w:t xml:space="preserve"> с</w:t>
      </w:r>
      <w:r w:rsidRPr="00935355">
        <w:rPr>
          <w:rFonts w:cs="Times New Roman"/>
          <w:sz w:val="28"/>
          <w:szCs w:val="28"/>
        </w:rPr>
        <w:t xml:space="preserve"> погребением умерших</w:t>
      </w:r>
      <w:r w:rsidR="00A15781" w:rsidRPr="00935355">
        <w:rPr>
          <w:rFonts w:cs="Times New Roman"/>
          <w:sz w:val="28"/>
          <w:szCs w:val="28"/>
        </w:rPr>
        <w:t xml:space="preserve"> и погибших (далее – умерших)</w:t>
      </w:r>
      <w:r w:rsidR="000727C5" w:rsidRPr="00935355">
        <w:rPr>
          <w:rFonts w:cs="Times New Roman"/>
          <w:sz w:val="28"/>
          <w:szCs w:val="28"/>
        </w:rPr>
        <w:t>, гарантии погребения с учетом волеизъявления</w:t>
      </w:r>
      <w:r w:rsidR="00E23D23" w:rsidRPr="00935355">
        <w:rPr>
          <w:rFonts w:cs="Times New Roman"/>
          <w:sz w:val="28"/>
          <w:szCs w:val="28"/>
        </w:rPr>
        <w:t xml:space="preserve"> умершего</w:t>
      </w:r>
      <w:r w:rsidR="000727C5" w:rsidRPr="00935355">
        <w:rPr>
          <w:rFonts w:cs="Times New Roman"/>
          <w:sz w:val="28"/>
          <w:szCs w:val="28"/>
        </w:rPr>
        <w:t xml:space="preserve">, выраженного </w:t>
      </w:r>
      <w:r w:rsidR="00E23D23" w:rsidRPr="00935355">
        <w:rPr>
          <w:rFonts w:cs="Times New Roman"/>
          <w:sz w:val="28"/>
          <w:szCs w:val="28"/>
        </w:rPr>
        <w:t xml:space="preserve">им </w:t>
      </w:r>
      <w:r w:rsidR="000727C5" w:rsidRPr="00935355">
        <w:rPr>
          <w:rFonts w:cs="Times New Roman"/>
          <w:sz w:val="28"/>
          <w:szCs w:val="28"/>
        </w:rPr>
        <w:t xml:space="preserve">при жизни, гарантии предоставления материальной </w:t>
      </w:r>
      <w:r w:rsidR="006F0401" w:rsidRPr="00935355">
        <w:rPr>
          <w:rFonts w:cs="Times New Roman"/>
          <w:sz w:val="28"/>
          <w:szCs w:val="28"/>
        </w:rPr>
        <w:t>и </w:t>
      </w:r>
      <w:r w:rsidR="000727C5" w:rsidRPr="00935355">
        <w:rPr>
          <w:rFonts w:cs="Times New Roman"/>
          <w:sz w:val="28"/>
          <w:szCs w:val="28"/>
        </w:rPr>
        <w:t>иной помощи для погребения,</w:t>
      </w:r>
      <w:r w:rsidR="00E23D23" w:rsidRPr="00935355">
        <w:rPr>
          <w:rFonts w:cs="Times New Roman"/>
          <w:sz w:val="28"/>
          <w:szCs w:val="28"/>
        </w:rPr>
        <w:t xml:space="preserve"> определяет</w:t>
      </w:r>
      <w:r w:rsidR="000727C5" w:rsidRPr="00935355">
        <w:rPr>
          <w:rFonts w:cs="Times New Roman"/>
          <w:sz w:val="28"/>
          <w:szCs w:val="28"/>
        </w:rPr>
        <w:t xml:space="preserve"> </w:t>
      </w:r>
      <w:r w:rsidR="00290C58" w:rsidRPr="00935355">
        <w:rPr>
          <w:rFonts w:cs="Times New Roman"/>
          <w:sz w:val="28"/>
          <w:szCs w:val="28"/>
        </w:rPr>
        <w:t>сист</w:t>
      </w:r>
      <w:r w:rsidR="00C76E01" w:rsidRPr="00935355">
        <w:rPr>
          <w:rFonts w:cs="Times New Roman"/>
          <w:sz w:val="28"/>
          <w:szCs w:val="28"/>
        </w:rPr>
        <w:t>ему организации похоронного дела</w:t>
      </w:r>
      <w:r w:rsidR="00E23D23" w:rsidRPr="00935355">
        <w:rPr>
          <w:rFonts w:cs="Times New Roman"/>
          <w:sz w:val="28"/>
          <w:szCs w:val="28"/>
        </w:rPr>
        <w:t xml:space="preserve"> на</w:t>
      </w:r>
      <w:r w:rsidR="000A087D" w:rsidRPr="00935355">
        <w:rPr>
          <w:rFonts w:cs="Times New Roman"/>
          <w:sz w:val="28"/>
          <w:szCs w:val="28"/>
        </w:rPr>
        <w:t> </w:t>
      </w:r>
      <w:r w:rsidR="00E23D23" w:rsidRPr="00935355">
        <w:rPr>
          <w:rFonts w:cs="Times New Roman"/>
          <w:sz w:val="28"/>
          <w:szCs w:val="28"/>
        </w:rPr>
        <w:t xml:space="preserve">территории </w:t>
      </w:r>
      <w:r w:rsidR="00712C20" w:rsidRPr="00935355">
        <w:rPr>
          <w:rFonts w:cs="Times New Roman"/>
          <w:sz w:val="28"/>
          <w:szCs w:val="28"/>
        </w:rPr>
        <w:t>Российской </w:t>
      </w:r>
      <w:r w:rsidR="00E23D23" w:rsidRPr="00935355">
        <w:rPr>
          <w:rFonts w:cs="Times New Roman"/>
          <w:sz w:val="28"/>
          <w:szCs w:val="28"/>
        </w:rPr>
        <w:t>Федерации</w:t>
      </w:r>
      <w:r w:rsidR="000727C5" w:rsidRPr="00935355">
        <w:rPr>
          <w:rFonts w:cs="Times New Roman"/>
          <w:sz w:val="28"/>
          <w:szCs w:val="28"/>
        </w:rPr>
        <w:t xml:space="preserve">, </w:t>
      </w:r>
      <w:r w:rsidR="00712C20" w:rsidRPr="00935355">
        <w:rPr>
          <w:rFonts w:cs="Times New Roman"/>
          <w:sz w:val="28"/>
          <w:szCs w:val="28"/>
        </w:rPr>
        <w:t>а </w:t>
      </w:r>
      <w:r w:rsidR="000727C5" w:rsidRPr="00935355">
        <w:rPr>
          <w:rFonts w:cs="Times New Roman"/>
          <w:sz w:val="28"/>
          <w:szCs w:val="28"/>
        </w:rPr>
        <w:t xml:space="preserve">также полномочия органов государственной власти, органов местного самоуправления </w:t>
      </w:r>
      <w:r w:rsidR="000A087D" w:rsidRPr="00935355">
        <w:rPr>
          <w:rFonts w:cs="Times New Roman"/>
          <w:sz w:val="28"/>
          <w:szCs w:val="28"/>
        </w:rPr>
        <w:t>по </w:t>
      </w:r>
      <w:r w:rsidR="000727C5" w:rsidRPr="00935355">
        <w:rPr>
          <w:rFonts w:cs="Times New Roman"/>
          <w:sz w:val="28"/>
          <w:szCs w:val="28"/>
        </w:rPr>
        <w:t>регулированию и контролю в сфере</w:t>
      </w:r>
      <w:r w:rsidR="002576FD" w:rsidRPr="00935355">
        <w:rPr>
          <w:rFonts w:cs="Times New Roman"/>
          <w:sz w:val="28"/>
          <w:szCs w:val="28"/>
        </w:rPr>
        <w:t xml:space="preserve"> похоронного дела.</w:t>
      </w:r>
    </w:p>
    <w:p w:rsidR="00B021B0" w:rsidRPr="00935355" w:rsidRDefault="00B021B0" w:rsidP="005F28E5">
      <w:pPr>
        <w:widowControl/>
        <w:spacing w:line="480" w:lineRule="auto"/>
        <w:ind w:left="567" w:firstLine="540"/>
        <w:jc w:val="both"/>
        <w:rPr>
          <w:rFonts w:cs="Times New Roman"/>
          <w:i/>
          <w:sz w:val="28"/>
          <w:szCs w:val="28"/>
        </w:rPr>
      </w:pPr>
    </w:p>
    <w:p w:rsidR="000A087D" w:rsidRPr="00935355" w:rsidRDefault="000A087D" w:rsidP="005F28E5">
      <w:pPr>
        <w:spacing w:line="240" w:lineRule="atLeast"/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2.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cs="Times New Roman"/>
          <w:b/>
          <w:sz w:val="28"/>
          <w:szCs w:val="28"/>
        </w:rPr>
        <w:t>Основные понятия, используемые в настоящем Федеральном законе</w:t>
      </w:r>
    </w:p>
    <w:p w:rsidR="000A087D" w:rsidRPr="00935355" w:rsidRDefault="000A087D" w:rsidP="005F28E5">
      <w:pPr>
        <w:ind w:left="2268" w:hanging="1559"/>
        <w:rPr>
          <w:b/>
          <w:bCs/>
          <w:sz w:val="28"/>
          <w:szCs w:val="28"/>
        </w:rPr>
      </w:pP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Для целей настоящего Федерального закона используются следующие понятия: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cs="Times New Roman"/>
          <w:sz w:val="28"/>
          <w:szCs w:val="28"/>
        </w:rPr>
        <w:t xml:space="preserve">агент ритуального обслуживания - </w:t>
      </w:r>
      <w:r w:rsidR="000B50C9" w:rsidRPr="00935355">
        <w:rPr>
          <w:rFonts w:cs="Times New Roman"/>
          <w:sz w:val="28"/>
          <w:szCs w:val="28"/>
        </w:rPr>
        <w:t>работник</w:t>
      </w:r>
      <w:r w:rsidRPr="00935355">
        <w:rPr>
          <w:rFonts w:cs="Times New Roman"/>
          <w:sz w:val="28"/>
          <w:szCs w:val="28"/>
        </w:rPr>
        <w:t xml:space="preserve"> лица, оказывающего ритуальную услугу по организации похорон, осуществляющий п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рием заказа и</w:t>
      </w:r>
      <w:r w:rsidR="000B50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заключение договора на</w:t>
      </w:r>
      <w:r w:rsidR="000B50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организацию похорон и</w:t>
      </w:r>
      <w:r w:rsidR="000B50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прошедший квалификационную</w:t>
      </w:r>
      <w:r w:rsidR="000B50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аттестацию.</w:t>
      </w:r>
    </w:p>
    <w:p w:rsidR="000A087D" w:rsidRPr="00935355" w:rsidRDefault="000A087D" w:rsidP="005F28E5">
      <w:pPr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близкие</w:t>
      </w:r>
      <w:r w:rsidR="000B50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родственники - дети, родители, усыновленные, усыновители, полнородные, неполнородные братья и сестры, внуки, дедушк</w:t>
      </w:r>
      <w:r w:rsidR="00941C1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бабушк</w:t>
      </w:r>
      <w:r w:rsidR="00941C1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0A087D" w:rsidRPr="00935355" w:rsidRDefault="000A087D" w:rsidP="005F28E5">
      <w:pPr>
        <w:autoSpaceDE w:val="0"/>
        <w:autoSpaceDN w:val="0"/>
        <w:adjustRightInd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брошенное место захоронения - место захоронения, в отношении которого отсутствует информация о</w:t>
      </w:r>
      <w:r w:rsidR="00941C1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захороненном(ых) </w:t>
      </w:r>
      <w:r w:rsidR="00204F7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</w:t>
      </w:r>
      <w:r w:rsidR="00941C1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нем лице(ах), находящееся в течение длительного времени в ненадлежащем состоянии, имеющее признаки разрушения намогильных сооружений (надгробий), признанное таковым в установленном порядке; 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волеизъявление умершего - пожелание лица, выраженное им</w:t>
      </w:r>
      <w:r w:rsidR="00204F75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при</w:t>
      </w:r>
      <w:r w:rsidR="000B50C9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жизни в</w:t>
      </w:r>
      <w:r w:rsidR="0071202F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устной форме в</w:t>
      </w:r>
      <w:r w:rsidR="00204F75" w:rsidRPr="00935355">
        <w:rPr>
          <w:rFonts w:cs="Times New Roman"/>
          <w:sz w:val="28"/>
          <w:szCs w:val="28"/>
          <w:lang w:val="en-US"/>
        </w:rPr>
        <w:t> </w:t>
      </w:r>
      <w:r w:rsidRPr="00935355">
        <w:rPr>
          <w:rFonts w:cs="Times New Roman"/>
          <w:sz w:val="28"/>
          <w:szCs w:val="28"/>
        </w:rPr>
        <w:t>присутствии свидетеля(ей) и</w:t>
      </w:r>
      <w:r w:rsidR="000B50C9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(или)</w:t>
      </w:r>
      <w:r w:rsidR="000B50C9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в</w:t>
      </w:r>
      <w:r w:rsidR="000B50C9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письменной форме, о</w:t>
      </w:r>
      <w:r w:rsidR="00204F75" w:rsidRPr="00935355">
        <w:rPr>
          <w:rFonts w:cs="Times New Roman"/>
          <w:sz w:val="28"/>
          <w:szCs w:val="28"/>
          <w:lang w:val="en-US"/>
        </w:rPr>
        <w:t> </w:t>
      </w:r>
      <w:r w:rsidRPr="00935355">
        <w:rPr>
          <w:rFonts w:cs="Times New Roman"/>
          <w:sz w:val="28"/>
          <w:szCs w:val="28"/>
        </w:rPr>
        <w:t>способе его</w:t>
      </w:r>
      <w:r w:rsidR="00204F75" w:rsidRPr="00935355">
        <w:rPr>
          <w:rFonts w:cs="Times New Roman"/>
          <w:sz w:val="28"/>
          <w:szCs w:val="28"/>
          <w:lang w:val="en-US"/>
        </w:rPr>
        <w:t> </w:t>
      </w:r>
      <w:r w:rsidRPr="00935355">
        <w:rPr>
          <w:rFonts w:cs="Times New Roman"/>
          <w:sz w:val="28"/>
          <w:szCs w:val="28"/>
        </w:rPr>
        <w:t>погребения, месте захоронения, организации и</w:t>
      </w:r>
      <w:r w:rsidR="000B50C9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проведении похорон, проведении религиозных обрядов и</w:t>
      </w:r>
      <w:r w:rsidR="00204F75" w:rsidRPr="00935355">
        <w:rPr>
          <w:rFonts w:cs="Times New Roman"/>
          <w:sz w:val="28"/>
          <w:szCs w:val="28"/>
          <w:lang w:val="en-US"/>
        </w:rPr>
        <w:t> </w:t>
      </w:r>
      <w:r w:rsidRPr="00935355">
        <w:rPr>
          <w:rFonts w:cs="Times New Roman"/>
          <w:sz w:val="28"/>
          <w:szCs w:val="28"/>
        </w:rPr>
        <w:t xml:space="preserve">церемоний, сопровождающих погребение, поручении исполнить свое волеизъявление тому или иному лицу; 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гарантированный перечень услуг по</w:t>
      </w:r>
      <w:r w:rsidR="00941C1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погребению</w:t>
      </w:r>
      <w:r w:rsidRPr="00935355">
        <w:rPr>
          <w:rFonts w:cs="Times New Roman"/>
          <w:sz w:val="28"/>
          <w:szCs w:val="28"/>
        </w:rPr>
        <w:t xml:space="preserve"> </w:t>
      </w:r>
      <w:r w:rsidR="00941C1B" w:rsidRPr="00935355">
        <w:rPr>
          <w:rFonts w:cs="Times New Roman"/>
          <w:sz w:val="28"/>
          <w:szCs w:val="28"/>
        </w:rPr>
        <w:t>-</w:t>
      </w:r>
      <w:r w:rsidRPr="00935355">
        <w:rPr>
          <w:rFonts w:cs="Times New Roman"/>
          <w:sz w:val="28"/>
          <w:szCs w:val="28"/>
        </w:rPr>
        <w:t xml:space="preserve"> перечень услуг по</w:t>
      </w:r>
      <w:r w:rsidR="00204F75" w:rsidRPr="00935355">
        <w:rPr>
          <w:rFonts w:cs="Times New Roman"/>
          <w:sz w:val="28"/>
          <w:szCs w:val="28"/>
          <w:lang w:val="en-US"/>
        </w:rPr>
        <w:t> </w:t>
      </w:r>
      <w:r w:rsidRPr="00935355">
        <w:rPr>
          <w:rFonts w:cs="Times New Roman"/>
          <w:sz w:val="28"/>
          <w:szCs w:val="28"/>
        </w:rPr>
        <w:t xml:space="preserve">погребению, предоставляемых </w:t>
      </w:r>
      <w:r w:rsidR="00032C08" w:rsidRPr="00935355">
        <w:rPr>
          <w:rFonts w:cs="Times New Roman"/>
          <w:sz w:val="28"/>
          <w:szCs w:val="28"/>
        </w:rPr>
        <w:t>на безвозмездной основе лицу,  взявшему на себя обязанность по организации похорон</w:t>
      </w:r>
      <w:r w:rsidR="00941C1B" w:rsidRPr="00935355">
        <w:rPr>
          <w:rFonts w:cs="Times New Roman"/>
          <w:sz w:val="28"/>
          <w:szCs w:val="28"/>
        </w:rPr>
        <w:t>;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lastRenderedPageBreak/>
        <w:t>закрытое кладбище - кладбище, на котором полностью использована территория для</w:t>
      </w:r>
      <w:r w:rsidR="00941C1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создания новых мест захоронений;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захоронение останков, праха умерших - процесс помещения останков умерших в гробе или без гроба, урн с прахом в места захоронения; 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катафальный транспорт - специальное или</w:t>
      </w:r>
      <w:r w:rsidR="00941C1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приспособленное транспортное средство, зарегистрированное в</w:t>
      </w:r>
      <w:r w:rsidR="00941C1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установленном порядке и</w:t>
      </w:r>
      <w:r w:rsidR="00941C1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предназначенное для</w:t>
      </w:r>
      <w:r w:rsidR="00941C1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перевозки останков, гроба с</w:t>
      </w:r>
      <w:r w:rsidR="00941C1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останками умершего;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кладбище - объект похоронного назначения, предназначенный для</w:t>
      </w:r>
      <w:r w:rsidR="00941C1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 xml:space="preserve">захоронения останков или праха умершего. 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колумбарий - объект похоронного назначения, представляющий собой здание, часть здания или сооружение, предназначенное для хранения урн с</w:t>
      </w:r>
      <w:r w:rsidR="00941C1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прахом;</w:t>
      </w:r>
    </w:p>
    <w:p w:rsidR="000A087D" w:rsidRPr="00935355" w:rsidRDefault="000A087D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крематорий - объект похоронного назначения, предназначенный для</w:t>
      </w:r>
      <w:r w:rsidR="00941C1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предания останков умершего огню при помощи кремационного оборудования (кремаци</w:t>
      </w:r>
      <w:r w:rsidR="00032C08" w:rsidRPr="00935355">
        <w:rPr>
          <w:rFonts w:cs="Times New Roman"/>
          <w:sz w:val="28"/>
          <w:szCs w:val="28"/>
        </w:rPr>
        <w:t>и</w:t>
      </w:r>
      <w:r w:rsidRPr="00935355">
        <w:rPr>
          <w:rFonts w:cs="Times New Roman"/>
          <w:sz w:val="28"/>
          <w:szCs w:val="28"/>
        </w:rPr>
        <w:t>);</w:t>
      </w:r>
    </w:p>
    <w:p w:rsidR="000A087D" w:rsidRPr="00935355" w:rsidRDefault="000A087D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морг - помещение или группа помещений патолого-анатомических бюро, патолого-анатомических отделений медицинских организаций, в</w:t>
      </w:r>
      <w:r w:rsidR="000B50C9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которых проводятся патолого-анатомические вскрытия, а</w:t>
      </w:r>
      <w:r w:rsidR="000B50C9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также</w:t>
      </w:r>
      <w:r w:rsidR="000B50C9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 xml:space="preserve">государственных судебно-экспертных учреждений, экспертных подразделений </w:t>
      </w:r>
      <w:r w:rsidR="001528B6" w:rsidRPr="00935355">
        <w:rPr>
          <w:rFonts w:cs="Times New Roman"/>
          <w:sz w:val="28"/>
          <w:szCs w:val="28"/>
        </w:rPr>
        <w:t>организаций</w:t>
      </w:r>
      <w:r w:rsidR="005B208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государственной, муниципальной, частной систем здравоохранения</w:t>
      </w:r>
      <w:r w:rsidRPr="00935355">
        <w:rPr>
          <w:rFonts w:cs="Times New Roman"/>
          <w:sz w:val="28"/>
          <w:szCs w:val="28"/>
        </w:rPr>
        <w:t>, в которых проводятся судебно-медицинские экспертизы;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место захоронения - часть пространства объекта похоронного назначения, предназначенная для захоронения останков или праха умерших, организованная в виде могил, склепов, мавзолеев, пантеонов, усыпальниц;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cs="Times New Roman"/>
          <w:color w:val="FF0000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намогильное сооружение (надгробие) - архитектурно-скульптурное сооружение, содержащее мемориальную информацию, предназначенное для</w:t>
      </w:r>
      <w:r w:rsidR="00523B1F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увековечивания памяти умерших, устанавливаемое на месте захоронения, и</w:t>
      </w:r>
      <w:r w:rsidR="0071202F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 xml:space="preserve">(или) ограждение места захоронения; </w:t>
      </w:r>
    </w:p>
    <w:p w:rsidR="000A087D" w:rsidRPr="00935355" w:rsidRDefault="00B5621F" w:rsidP="005F28E5">
      <w:pPr>
        <w:snapToGrid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объект похоронного назначения -</w:t>
      </w:r>
      <w:r w:rsidR="000A087D" w:rsidRPr="00935355">
        <w:rPr>
          <w:rFonts w:cs="Times New Roman"/>
          <w:sz w:val="28"/>
          <w:szCs w:val="28"/>
        </w:rPr>
        <w:t xml:space="preserve"> земельный участок, здание, сооружение, комплекс зданий и сооружений, предназначенные для</w:t>
      </w:r>
      <w:r w:rsidR="00523B1F" w:rsidRPr="00935355">
        <w:rPr>
          <w:rFonts w:cs="Times New Roman"/>
          <w:sz w:val="28"/>
          <w:szCs w:val="28"/>
          <w:lang w:val="en-US"/>
        </w:rPr>
        <w:t> </w:t>
      </w:r>
      <w:r w:rsidR="000A087D" w:rsidRPr="00935355">
        <w:rPr>
          <w:rFonts w:cs="Times New Roman"/>
          <w:sz w:val="28"/>
          <w:szCs w:val="28"/>
        </w:rPr>
        <w:t xml:space="preserve">оказания ритуальных услуг; </w:t>
      </w:r>
    </w:p>
    <w:p w:rsidR="000A087D" w:rsidRPr="00935355" w:rsidRDefault="000A087D" w:rsidP="005F28E5">
      <w:pPr>
        <w:overflowPunct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останки - тело умершего или его фрагменты; </w:t>
      </w:r>
    </w:p>
    <w:p w:rsidR="000A087D" w:rsidRPr="00935355" w:rsidRDefault="000A087D" w:rsidP="005F28E5">
      <w:pPr>
        <w:overflowPunct w:val="0"/>
        <w:spacing w:line="480" w:lineRule="auto"/>
        <w:ind w:firstLine="709"/>
        <w:jc w:val="both"/>
        <w:rPr>
          <w:rFonts w:cs="Times New Roman"/>
          <w:color w:val="FF0000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останкохранилище (трупохранилище) - объект похоронного назначения, помещение или группа помещений в его составе, в которых осуществляется предпохоронное содержание останков умерших, причина смерти которых установлена,</w:t>
      </w:r>
      <w:r w:rsidR="00CA3FCB" w:rsidRPr="00935355">
        <w:rPr>
          <w:rFonts w:cs="Times New Roman"/>
          <w:sz w:val="28"/>
          <w:szCs w:val="28"/>
        </w:rPr>
        <w:t xml:space="preserve"> и подготовка их к погребению;</w:t>
      </w:r>
    </w:p>
    <w:p w:rsidR="000A087D" w:rsidRPr="00935355" w:rsidRDefault="000A087D" w:rsidP="005F28E5">
      <w:pPr>
        <w:widowControl/>
        <w:overflowPunct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перезахоронение - </w:t>
      </w:r>
      <w:r w:rsidRPr="00935355">
        <w:rPr>
          <w:rFonts w:eastAsia="Calibri" w:cs="Times New Roman"/>
          <w:sz w:val="28"/>
          <w:szCs w:val="28"/>
          <w:lang w:eastAsia="ar-SA" w:bidi="ar-SA"/>
        </w:rPr>
        <w:t>процесс, включающий эксгумацию, либо извлечение урны с прахом из места захоронения, перемещение к новому месту захоронения и захоронение на новом месте захоронения;</w:t>
      </w:r>
    </w:p>
    <w:p w:rsidR="000A087D" w:rsidRPr="00935355" w:rsidRDefault="000A087D" w:rsidP="005F28E5">
      <w:pPr>
        <w:widowControl/>
        <w:overflowPunct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погребение - обрядовые действия по захоронению останков умерших, кремация (с последующей выдачей праха, с последующим захоронением праха, с</w:t>
      </w:r>
      <w:r w:rsidR="00CA3FC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последующим развеиванием праха), предание останков воде в</w:t>
      </w:r>
      <w:r w:rsidR="00A020D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соответствии с</w:t>
      </w:r>
      <w:r w:rsidR="0071202F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обычаями и традициями, не противоречащими санитарно-эпидемиологическим требованиям;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35355">
        <w:rPr>
          <w:rFonts w:cs="Times New Roman"/>
          <w:sz w:val="28"/>
          <w:szCs w:val="28"/>
        </w:rPr>
        <w:t xml:space="preserve">похоронный дом - </w:t>
      </w:r>
      <w:r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объект похоронного назначения, в котором осуществляется комплекс услуг по организации и проведению похорон и</w:t>
      </w:r>
      <w:r w:rsidR="00A020DB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оказание иных ритуальных услуг; </w:t>
      </w:r>
    </w:p>
    <w:p w:rsidR="000A087D" w:rsidRPr="00935355" w:rsidRDefault="000A087D" w:rsidP="005F28E5">
      <w:pPr>
        <w:overflowPunct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похороны - церемония, включающая подготовку к прощанию с</w:t>
      </w:r>
      <w:r w:rsidR="00A020D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останками умершего, обряд прощания и погребение, а также религиозные обряды и</w:t>
      </w:r>
      <w:r w:rsidR="0071202F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церемонии, сопровождающие погребение;</w:t>
      </w:r>
    </w:p>
    <w:p w:rsidR="000A087D" w:rsidRPr="00935355" w:rsidRDefault="000A087D" w:rsidP="005F28E5">
      <w:pPr>
        <w:overflowPunct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родственники - все иные лица, за исключением близких родственников, состоящие в родстве;</w:t>
      </w:r>
    </w:p>
    <w:p w:rsidR="000A087D" w:rsidRPr="00935355" w:rsidRDefault="000A087D" w:rsidP="005F28E5">
      <w:pPr>
        <w:overflowPunct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специализированная служба</w:t>
      </w:r>
      <w:r w:rsidR="00B5621F" w:rsidRPr="00935355">
        <w:rPr>
          <w:rFonts w:cs="Times New Roman"/>
          <w:sz w:val="28"/>
          <w:szCs w:val="28"/>
        </w:rPr>
        <w:t xml:space="preserve"> по вопросам похоронного дела - </w:t>
      </w:r>
      <w:r w:rsidRPr="00935355">
        <w:rPr>
          <w:rFonts w:cs="Times New Roman"/>
          <w:sz w:val="28"/>
          <w:szCs w:val="28"/>
        </w:rPr>
        <w:t xml:space="preserve">юридическое лицо, </w:t>
      </w:r>
      <w:r w:rsidR="002F2FBD" w:rsidRPr="00935355">
        <w:rPr>
          <w:rFonts w:cs="Times New Roman"/>
          <w:sz w:val="28"/>
          <w:szCs w:val="28"/>
        </w:rPr>
        <w:t xml:space="preserve">созданное органами местного самоуправления, </w:t>
      </w:r>
      <w:r w:rsidRPr="00935355">
        <w:rPr>
          <w:rFonts w:cs="Times New Roman"/>
          <w:sz w:val="28"/>
          <w:szCs w:val="28"/>
        </w:rPr>
        <w:t>обязанное обеспечить предоставление гарантированного перечня услуг по погребению любому обратившему лицу;</w:t>
      </w:r>
    </w:p>
    <w:p w:rsidR="000A087D" w:rsidRPr="00935355" w:rsidRDefault="000A087D" w:rsidP="005F28E5">
      <w:pPr>
        <w:overflowPunct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уполномоченный </w:t>
      </w:r>
      <w:r w:rsidR="00B5621F" w:rsidRPr="00935355">
        <w:rPr>
          <w:rFonts w:cs="Times New Roman"/>
          <w:sz w:val="28"/>
          <w:szCs w:val="28"/>
        </w:rPr>
        <w:t>орган в сфере похоронного дела -</w:t>
      </w:r>
      <w:r w:rsidRPr="00935355">
        <w:rPr>
          <w:rFonts w:cs="Times New Roman"/>
          <w:sz w:val="28"/>
          <w:szCs w:val="28"/>
        </w:rPr>
        <w:t xml:space="preserve"> орган исполнительной власти субъекта Российской Федерации или орган местного самоуправления, осуществляющий полномочия в сфере похоронного дела; 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эксгумация - извлечение останков умершего из места захоронения для</w:t>
      </w:r>
      <w:r w:rsidR="0071202F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производства следственных и иных процессуальных действий в порядке уголовного судопроизводства или для перезахоронения.</w:t>
      </w:r>
    </w:p>
    <w:p w:rsidR="000A087D" w:rsidRPr="00935355" w:rsidRDefault="000A087D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</w:p>
    <w:p w:rsidR="000A087D" w:rsidRPr="00935355" w:rsidRDefault="000A087D" w:rsidP="005F28E5">
      <w:pPr>
        <w:spacing w:line="240" w:lineRule="atLeast"/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3.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cs="Times New Roman"/>
          <w:b/>
          <w:sz w:val="28"/>
          <w:szCs w:val="28"/>
        </w:rPr>
        <w:t>Законодательство Российской Федерации о</w:t>
      </w:r>
      <w:r w:rsidR="0071202F" w:rsidRPr="00935355">
        <w:rPr>
          <w:rFonts w:cs="Times New Roman"/>
          <w:b/>
          <w:sz w:val="28"/>
          <w:szCs w:val="28"/>
        </w:rPr>
        <w:t> </w:t>
      </w:r>
      <w:r w:rsidRPr="00935355">
        <w:rPr>
          <w:rFonts w:cs="Times New Roman"/>
          <w:b/>
          <w:sz w:val="28"/>
          <w:szCs w:val="28"/>
        </w:rPr>
        <w:t>похоронном</w:t>
      </w:r>
      <w:r w:rsidR="0071202F" w:rsidRPr="00935355">
        <w:rPr>
          <w:rFonts w:cs="Times New Roman"/>
          <w:b/>
          <w:sz w:val="28"/>
          <w:szCs w:val="28"/>
        </w:rPr>
        <w:t> </w:t>
      </w:r>
      <w:r w:rsidRPr="00935355">
        <w:rPr>
          <w:rFonts w:cs="Times New Roman"/>
          <w:b/>
          <w:sz w:val="28"/>
          <w:szCs w:val="28"/>
        </w:rPr>
        <w:t>деле</w:t>
      </w:r>
    </w:p>
    <w:p w:rsidR="000A087D" w:rsidRPr="00935355" w:rsidRDefault="000A087D" w:rsidP="005F28E5">
      <w:pPr>
        <w:ind w:firstLine="709"/>
        <w:rPr>
          <w:b/>
          <w:bCs/>
          <w:sz w:val="28"/>
          <w:szCs w:val="28"/>
        </w:rPr>
      </w:pPr>
    </w:p>
    <w:p w:rsidR="00CF68FD" w:rsidRPr="00935355" w:rsidRDefault="000A087D" w:rsidP="005F28E5">
      <w:pPr>
        <w:pStyle w:val="a8"/>
        <w:numPr>
          <w:ilvl w:val="0"/>
          <w:numId w:val="24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hAnsi="Times New Roman"/>
          <w:sz w:val="28"/>
          <w:szCs w:val="28"/>
          <w:lang w:val="ru-RU"/>
        </w:rPr>
        <w:t xml:space="preserve">Законодательство Российской Федерации о похоронном деле </w:t>
      </w:r>
      <w:r w:rsidR="00CF68FD" w:rsidRPr="00935355">
        <w:rPr>
          <w:rFonts w:ascii="Times New Roman" w:eastAsia="SimSun" w:hAnsi="Times New Roman"/>
          <w:kern w:val="1"/>
          <w:sz w:val="28"/>
          <w:szCs w:val="28"/>
          <w:lang w:val="ru-RU" w:eastAsia="hi-IN" w:bidi="hi-IN"/>
        </w:rPr>
        <w:t>основывается на Конституции Российск</w:t>
      </w:r>
      <w:r w:rsidR="00CF68FD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ой Федерации и </w:t>
      </w:r>
      <w:r w:rsidRPr="00935355">
        <w:rPr>
          <w:rFonts w:ascii="Times New Roman" w:hAnsi="Times New Roman"/>
          <w:sz w:val="28"/>
          <w:szCs w:val="28"/>
          <w:lang w:val="ru-RU"/>
        </w:rPr>
        <w:t>состоит из</w:t>
      </w:r>
      <w:r w:rsidR="00CF68FD" w:rsidRPr="00935355">
        <w:rPr>
          <w:rFonts w:ascii="Times New Roman" w:hAnsi="Times New Roman"/>
          <w:sz w:val="28"/>
          <w:szCs w:val="28"/>
        </w:rPr>
        <w:t> </w:t>
      </w:r>
      <w:r w:rsidRPr="00935355">
        <w:rPr>
          <w:rFonts w:ascii="Times New Roman" w:hAnsi="Times New Roman"/>
          <w:sz w:val="28"/>
          <w:szCs w:val="28"/>
          <w:lang w:val="ru-RU"/>
        </w:rPr>
        <w:t>настоящего Федерального закона</w:t>
      </w:r>
      <w:r w:rsidR="00CF68FD" w:rsidRPr="00935355">
        <w:rPr>
          <w:rFonts w:ascii="Times New Roman" w:eastAsia="Calibri" w:hAnsi="Times New Roman"/>
          <w:sz w:val="28"/>
          <w:szCs w:val="28"/>
          <w:lang w:val="ru-RU" w:eastAsia="ru-RU"/>
        </w:rPr>
        <w:t>, принимаемых в соответствии с ним других федеральных законов, иных нормативных правовых актов Российской Федерации, законов субъектов Российской Федерации, иных нормативных правовых актов субъектов Российской Федерации, муниципальных правовых актов, регулирующих отношения, указанные в</w:t>
      </w:r>
      <w:r w:rsidR="00CF68FD"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CF68FD" w:rsidRPr="00935355">
        <w:rPr>
          <w:rFonts w:ascii="Times New Roman" w:eastAsia="Calibri" w:hAnsi="Times New Roman"/>
          <w:sz w:val="28"/>
          <w:szCs w:val="28"/>
          <w:lang w:val="ru-RU" w:eastAsia="ru-RU"/>
        </w:rPr>
        <w:t>статье</w:t>
      </w:r>
      <w:r w:rsidR="00CF68FD"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CF68FD" w:rsidRPr="00935355">
        <w:rPr>
          <w:rFonts w:ascii="Times New Roman" w:eastAsia="Calibri" w:hAnsi="Times New Roman"/>
          <w:sz w:val="28"/>
          <w:szCs w:val="28"/>
          <w:lang w:val="ru-RU" w:eastAsia="ru-RU"/>
        </w:rPr>
        <w:t>1 настоящего Федерального</w:t>
      </w:r>
      <w:r w:rsidR="0071202F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="00CF68FD" w:rsidRPr="00935355">
        <w:rPr>
          <w:rFonts w:ascii="Times New Roman" w:eastAsia="Calibri" w:hAnsi="Times New Roman"/>
          <w:sz w:val="28"/>
          <w:szCs w:val="28"/>
          <w:lang w:val="ru-RU" w:eastAsia="ru-RU"/>
        </w:rPr>
        <w:t>закона.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</w:p>
    <w:p w:rsidR="00CF68FD" w:rsidRPr="00935355" w:rsidRDefault="00CF68FD" w:rsidP="005F28E5">
      <w:pPr>
        <w:pStyle w:val="a8"/>
        <w:numPr>
          <w:ilvl w:val="0"/>
          <w:numId w:val="24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Нормы, регулирующие отношения, указанные в</w:t>
      </w:r>
      <w:r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статье</w:t>
      </w:r>
      <w:r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1 настоящего Федерального закона, содержащиеся в других федеральных законах, иных нормативных правовых актах Российской Федерации, законах субъектов Российской Федерации, иных нормативных правовых акт</w:t>
      </w:r>
      <w:r w:rsidR="00135BC5" w:rsidRPr="00935355">
        <w:rPr>
          <w:rFonts w:ascii="Times New Roman" w:eastAsia="Calibri" w:hAnsi="Times New Roman"/>
          <w:sz w:val="28"/>
          <w:szCs w:val="28"/>
          <w:lang w:val="ru-RU" w:eastAsia="ru-RU"/>
        </w:rPr>
        <w:t>ах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субъектов Российской Федерации, муниципальных правовых акт</w:t>
      </w:r>
      <w:r w:rsidR="00135BC5" w:rsidRPr="00935355">
        <w:rPr>
          <w:rFonts w:ascii="Times New Roman" w:eastAsia="Calibri" w:hAnsi="Times New Roman"/>
          <w:sz w:val="28"/>
          <w:szCs w:val="28"/>
          <w:lang w:val="ru-RU" w:eastAsia="ru-RU"/>
        </w:rPr>
        <w:t>ах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, не должны противоречить нормам настоящего Федерального закона.</w:t>
      </w:r>
    </w:p>
    <w:p w:rsidR="00CF68FD" w:rsidRPr="00935355" w:rsidRDefault="00CF68FD" w:rsidP="005F28E5">
      <w:pPr>
        <w:pStyle w:val="a8"/>
        <w:numPr>
          <w:ilvl w:val="0"/>
          <w:numId w:val="24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В случае несоответствия норм</w:t>
      </w:r>
      <w:r w:rsidR="00135BC5" w:rsidRPr="00935355">
        <w:rPr>
          <w:rFonts w:ascii="Times New Roman" w:eastAsia="Calibri" w:hAnsi="Times New Roman"/>
          <w:sz w:val="28"/>
          <w:szCs w:val="28"/>
          <w:lang w:val="ru-RU" w:eastAsia="ru-RU"/>
        </w:rPr>
        <w:t>, регулирующих отношения, указанные в</w:t>
      </w:r>
      <w:r w:rsidR="00135BC5"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135BC5" w:rsidRPr="00935355">
        <w:rPr>
          <w:rFonts w:ascii="Times New Roman" w:eastAsia="Calibri" w:hAnsi="Times New Roman"/>
          <w:sz w:val="28"/>
          <w:szCs w:val="28"/>
          <w:lang w:val="ru-RU" w:eastAsia="ru-RU"/>
        </w:rPr>
        <w:t>статье</w:t>
      </w:r>
      <w:r w:rsidR="00135BC5"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135BC5" w:rsidRPr="00935355">
        <w:rPr>
          <w:rFonts w:ascii="Times New Roman" w:eastAsia="Calibri" w:hAnsi="Times New Roman"/>
          <w:sz w:val="28"/>
          <w:szCs w:val="28"/>
          <w:lang w:val="ru-RU" w:eastAsia="ru-RU"/>
        </w:rPr>
        <w:t>1 настоящего Федерального закона, содержащихся в</w:t>
      </w:r>
      <w:r w:rsidR="00135BC5"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135BC5" w:rsidRPr="00935355">
        <w:rPr>
          <w:rFonts w:ascii="Times New Roman" w:eastAsia="Calibri" w:hAnsi="Times New Roman"/>
          <w:sz w:val="28"/>
          <w:szCs w:val="28"/>
          <w:lang w:val="ru-RU" w:eastAsia="ru-RU"/>
        </w:rPr>
        <w:t>других федеральных законах, иных нормативных правовых актах Российской</w:t>
      </w:r>
      <w:r w:rsidR="0071202F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="00135BC5" w:rsidRPr="00935355">
        <w:rPr>
          <w:rFonts w:ascii="Times New Roman" w:eastAsia="Calibri" w:hAnsi="Times New Roman"/>
          <w:sz w:val="28"/>
          <w:szCs w:val="28"/>
          <w:lang w:val="ru-RU" w:eastAsia="ru-RU"/>
        </w:rPr>
        <w:t>Федерации, законах субъектов Российской</w:t>
      </w:r>
      <w:r w:rsidR="00135BC5"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135BC5" w:rsidRPr="00935355">
        <w:rPr>
          <w:rFonts w:ascii="Times New Roman" w:eastAsia="Calibri" w:hAnsi="Times New Roman"/>
          <w:sz w:val="28"/>
          <w:szCs w:val="28"/>
          <w:lang w:val="ru-RU" w:eastAsia="ru-RU"/>
        </w:rPr>
        <w:t>Федерации, иных нормативных правовых актах субъектов Российской</w:t>
      </w:r>
      <w:r w:rsidR="00135BC5"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135BC5" w:rsidRPr="00935355">
        <w:rPr>
          <w:rFonts w:ascii="Times New Roman" w:eastAsia="Calibri" w:hAnsi="Times New Roman"/>
          <w:sz w:val="28"/>
          <w:szCs w:val="28"/>
          <w:lang w:val="ru-RU" w:eastAsia="ru-RU"/>
        </w:rPr>
        <w:t>Федерации, муниципальных правовых актах,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нормам настоящего Федерального закона применяются нормы настоящего Федерального закона.</w:t>
      </w:r>
    </w:p>
    <w:p w:rsidR="000A087D" w:rsidRPr="00935355" w:rsidRDefault="000A087D" w:rsidP="005F28E5">
      <w:pPr>
        <w:pStyle w:val="a8"/>
        <w:numPr>
          <w:ilvl w:val="0"/>
          <w:numId w:val="24"/>
        </w:numPr>
        <w:spacing w:line="48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35355">
        <w:rPr>
          <w:rFonts w:ascii="Times New Roman" w:hAnsi="Times New Roman"/>
          <w:sz w:val="28"/>
          <w:szCs w:val="28"/>
          <w:lang w:val="ru-RU"/>
        </w:rPr>
        <w:t>Если международным договором Российской Федерации установлены иные правила, чем предусмотренные настоящим Федеральным законом, то</w:t>
      </w:r>
      <w:r w:rsidR="0071202F" w:rsidRPr="00935355">
        <w:rPr>
          <w:rFonts w:ascii="Times New Roman" w:hAnsi="Times New Roman"/>
          <w:sz w:val="28"/>
          <w:szCs w:val="28"/>
          <w:lang w:val="ru-RU"/>
        </w:rPr>
        <w:t> </w:t>
      </w:r>
      <w:r w:rsidRPr="00935355">
        <w:rPr>
          <w:rFonts w:ascii="Times New Roman" w:hAnsi="Times New Roman"/>
          <w:sz w:val="28"/>
          <w:szCs w:val="28"/>
          <w:lang w:val="ru-RU"/>
        </w:rPr>
        <w:t>применяются правила международного договора.</w:t>
      </w:r>
    </w:p>
    <w:p w:rsidR="008650FF" w:rsidRPr="00935355" w:rsidRDefault="008650FF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</w:p>
    <w:p w:rsidR="008650FF" w:rsidRPr="00935355" w:rsidRDefault="008650FF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</w:t>
      </w:r>
      <w:r w:rsidR="000430D6" w:rsidRPr="00935355">
        <w:rPr>
          <w:sz w:val="28"/>
          <w:szCs w:val="28"/>
        </w:rPr>
        <w:t>4</w:t>
      </w:r>
      <w:r w:rsidRPr="00935355">
        <w:rPr>
          <w:sz w:val="28"/>
          <w:szCs w:val="28"/>
        </w:rPr>
        <w:t>.</w:t>
      </w:r>
      <w:r w:rsidRPr="00935355">
        <w:rPr>
          <w:b/>
          <w:bCs/>
          <w:sz w:val="28"/>
          <w:szCs w:val="28"/>
        </w:rPr>
        <w:tab/>
      </w:r>
      <w:r w:rsidRPr="00935355">
        <w:rPr>
          <w:b/>
          <w:sz w:val="28"/>
          <w:szCs w:val="28"/>
        </w:rPr>
        <w:t>Принципы государственной политики в сфере похоронного дела</w:t>
      </w:r>
    </w:p>
    <w:p w:rsidR="000A087D" w:rsidRPr="00935355" w:rsidRDefault="000A087D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567975" w:rsidRPr="00935355" w:rsidRDefault="000D1B2B" w:rsidP="005F28E5">
      <w:pPr>
        <w:pStyle w:val="ConsPlusNormal"/>
        <w:spacing w:line="48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5355">
        <w:rPr>
          <w:rFonts w:ascii="Times New Roman" w:hAnsi="Times New Roman"/>
          <w:sz w:val="28"/>
          <w:szCs w:val="28"/>
        </w:rPr>
        <w:t xml:space="preserve">Основными принципами государственной политики в сфере </w:t>
      </w:r>
      <w:r w:rsidR="00567975" w:rsidRPr="00935355">
        <w:rPr>
          <w:rFonts w:ascii="Times New Roman" w:hAnsi="Times New Roman"/>
          <w:sz w:val="28"/>
          <w:szCs w:val="28"/>
        </w:rPr>
        <w:t xml:space="preserve">похоронного дела </w:t>
      </w:r>
      <w:r w:rsidRPr="00935355">
        <w:rPr>
          <w:rFonts w:ascii="Times New Roman" w:hAnsi="Times New Roman"/>
          <w:sz w:val="28"/>
          <w:szCs w:val="28"/>
        </w:rPr>
        <w:t>являются</w:t>
      </w:r>
      <w:r w:rsidR="00567975" w:rsidRPr="00935355">
        <w:rPr>
          <w:rFonts w:ascii="Times New Roman" w:hAnsi="Times New Roman"/>
          <w:sz w:val="28"/>
          <w:szCs w:val="28"/>
        </w:rPr>
        <w:t>:</w:t>
      </w:r>
    </w:p>
    <w:p w:rsidR="000C6657" w:rsidRPr="00935355" w:rsidRDefault="000C6657" w:rsidP="005F28E5">
      <w:pPr>
        <w:pStyle w:val="ConsPlusNormal"/>
        <w:numPr>
          <w:ilvl w:val="0"/>
          <w:numId w:val="25"/>
        </w:numPr>
        <w:spacing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55">
        <w:rPr>
          <w:rFonts w:ascii="Times New Roman" w:hAnsi="Times New Roman"/>
          <w:sz w:val="28"/>
          <w:szCs w:val="28"/>
        </w:rPr>
        <w:t>государственн</w:t>
      </w:r>
      <w:r w:rsidR="0037169C" w:rsidRPr="00935355">
        <w:rPr>
          <w:rFonts w:ascii="Times New Roman" w:hAnsi="Times New Roman"/>
          <w:sz w:val="28"/>
          <w:szCs w:val="28"/>
        </w:rPr>
        <w:t>ые</w:t>
      </w:r>
      <w:r w:rsidRPr="00935355">
        <w:rPr>
          <w:rFonts w:ascii="Times New Roman" w:hAnsi="Times New Roman"/>
          <w:sz w:val="28"/>
          <w:szCs w:val="28"/>
        </w:rPr>
        <w:t xml:space="preserve"> гаранти</w:t>
      </w:r>
      <w:r w:rsidR="0037169C" w:rsidRPr="00935355">
        <w:rPr>
          <w:rFonts w:ascii="Times New Roman" w:hAnsi="Times New Roman"/>
          <w:sz w:val="28"/>
          <w:szCs w:val="28"/>
        </w:rPr>
        <w:t>и</w:t>
      </w:r>
      <w:r w:rsidRPr="00935355">
        <w:rPr>
          <w:rFonts w:ascii="Times New Roman" w:hAnsi="Times New Roman"/>
          <w:sz w:val="28"/>
          <w:szCs w:val="28"/>
        </w:rPr>
        <w:t xml:space="preserve"> достойного отношения к умершим;</w:t>
      </w:r>
    </w:p>
    <w:p w:rsidR="000C6657" w:rsidRPr="00935355" w:rsidRDefault="000C6657" w:rsidP="005F28E5">
      <w:pPr>
        <w:pStyle w:val="ConsPlusNormal"/>
        <w:numPr>
          <w:ilvl w:val="0"/>
          <w:numId w:val="25"/>
        </w:numPr>
        <w:spacing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55">
        <w:rPr>
          <w:rFonts w:ascii="Times New Roman" w:hAnsi="Times New Roman"/>
          <w:sz w:val="28"/>
          <w:szCs w:val="28"/>
        </w:rPr>
        <w:t>обеспечение равно</w:t>
      </w:r>
      <w:r w:rsidR="0037169C" w:rsidRPr="00935355">
        <w:rPr>
          <w:rFonts w:ascii="Times New Roman" w:hAnsi="Times New Roman"/>
          <w:sz w:val="28"/>
          <w:szCs w:val="28"/>
        </w:rPr>
        <w:t xml:space="preserve">й доступности и </w:t>
      </w:r>
      <w:r w:rsidR="00267506" w:rsidRPr="00935355">
        <w:rPr>
          <w:rFonts w:ascii="Times New Roman" w:hAnsi="Times New Roman"/>
          <w:sz w:val="28"/>
          <w:szCs w:val="28"/>
        </w:rPr>
        <w:t xml:space="preserve">равного </w:t>
      </w:r>
      <w:r w:rsidRPr="00935355">
        <w:rPr>
          <w:rFonts w:ascii="Times New Roman" w:hAnsi="Times New Roman"/>
          <w:sz w:val="28"/>
          <w:szCs w:val="28"/>
        </w:rPr>
        <w:t>качества ритуальных услуг;</w:t>
      </w:r>
    </w:p>
    <w:p w:rsidR="000C6657" w:rsidRPr="00935355" w:rsidRDefault="000C6657" w:rsidP="005F28E5">
      <w:pPr>
        <w:pStyle w:val="ConsPlusNormal"/>
        <w:numPr>
          <w:ilvl w:val="0"/>
          <w:numId w:val="25"/>
        </w:numPr>
        <w:spacing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55">
        <w:rPr>
          <w:rFonts w:ascii="Times New Roman" w:hAnsi="Times New Roman"/>
          <w:sz w:val="28"/>
          <w:szCs w:val="28"/>
        </w:rPr>
        <w:t xml:space="preserve">рациональное использование земельных участков, предназначенных </w:t>
      </w:r>
      <w:r w:rsidR="00354589" w:rsidRPr="00935355">
        <w:rPr>
          <w:rFonts w:ascii="Times New Roman" w:hAnsi="Times New Roman"/>
          <w:sz w:val="28"/>
          <w:szCs w:val="28"/>
        </w:rPr>
        <w:t>для</w:t>
      </w:r>
      <w:r w:rsidRPr="00935355">
        <w:rPr>
          <w:rFonts w:ascii="Times New Roman" w:hAnsi="Times New Roman"/>
          <w:sz w:val="28"/>
          <w:szCs w:val="28"/>
        </w:rPr>
        <w:t xml:space="preserve"> </w:t>
      </w:r>
      <w:r w:rsidR="00354589" w:rsidRPr="00935355">
        <w:rPr>
          <w:rFonts w:ascii="Times New Roman" w:hAnsi="Times New Roman"/>
          <w:sz w:val="28"/>
          <w:szCs w:val="28"/>
        </w:rPr>
        <w:t xml:space="preserve">размещения </w:t>
      </w:r>
      <w:r w:rsidRPr="00935355">
        <w:rPr>
          <w:rFonts w:ascii="Times New Roman" w:hAnsi="Times New Roman"/>
          <w:sz w:val="28"/>
          <w:szCs w:val="28"/>
        </w:rPr>
        <w:t>объект</w:t>
      </w:r>
      <w:r w:rsidR="00354589" w:rsidRPr="00935355">
        <w:rPr>
          <w:rFonts w:ascii="Times New Roman" w:hAnsi="Times New Roman"/>
          <w:sz w:val="28"/>
          <w:szCs w:val="28"/>
        </w:rPr>
        <w:t>ов</w:t>
      </w:r>
      <w:r w:rsidRPr="00935355">
        <w:rPr>
          <w:rFonts w:ascii="Times New Roman" w:hAnsi="Times New Roman"/>
          <w:sz w:val="28"/>
          <w:szCs w:val="28"/>
        </w:rPr>
        <w:t xml:space="preserve"> похоронного назначения; </w:t>
      </w:r>
    </w:p>
    <w:p w:rsidR="00567975" w:rsidRPr="00935355" w:rsidRDefault="00354589" w:rsidP="005F28E5">
      <w:pPr>
        <w:pStyle w:val="ConsPlusNormal"/>
        <w:numPr>
          <w:ilvl w:val="0"/>
          <w:numId w:val="25"/>
        </w:numPr>
        <w:spacing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55">
        <w:rPr>
          <w:rFonts w:ascii="Times New Roman" w:hAnsi="Times New Roman"/>
          <w:sz w:val="28"/>
          <w:szCs w:val="28"/>
        </w:rPr>
        <w:t>комплекс</w:t>
      </w:r>
      <w:r w:rsidR="00FF3200" w:rsidRPr="00935355">
        <w:rPr>
          <w:rFonts w:ascii="Times New Roman" w:hAnsi="Times New Roman"/>
          <w:sz w:val="28"/>
          <w:szCs w:val="28"/>
        </w:rPr>
        <w:t>ность</w:t>
      </w:r>
      <w:r w:rsidRPr="00935355">
        <w:rPr>
          <w:rFonts w:ascii="Times New Roman" w:hAnsi="Times New Roman"/>
          <w:sz w:val="28"/>
          <w:szCs w:val="28"/>
        </w:rPr>
        <w:t xml:space="preserve"> </w:t>
      </w:r>
      <w:r w:rsidR="00FF3200" w:rsidRPr="00935355">
        <w:rPr>
          <w:rFonts w:ascii="Times New Roman" w:hAnsi="Times New Roman"/>
          <w:sz w:val="28"/>
          <w:szCs w:val="28"/>
        </w:rPr>
        <w:t xml:space="preserve">предоставления </w:t>
      </w:r>
      <w:r w:rsidR="00567975" w:rsidRPr="00935355">
        <w:rPr>
          <w:rFonts w:ascii="Times New Roman" w:hAnsi="Times New Roman"/>
          <w:sz w:val="28"/>
          <w:szCs w:val="28"/>
        </w:rPr>
        <w:t>ритуальных услуг;</w:t>
      </w:r>
    </w:p>
    <w:p w:rsidR="00F46E08" w:rsidRPr="00935355" w:rsidRDefault="00F46E08" w:rsidP="005F28E5">
      <w:pPr>
        <w:pStyle w:val="ConsPlusNormal"/>
        <w:numPr>
          <w:ilvl w:val="0"/>
          <w:numId w:val="25"/>
        </w:numPr>
        <w:spacing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55">
        <w:rPr>
          <w:rFonts w:ascii="Times New Roman" w:hAnsi="Times New Roman"/>
          <w:sz w:val="28"/>
          <w:szCs w:val="28"/>
        </w:rPr>
        <w:t xml:space="preserve">сохранение </w:t>
      </w:r>
      <w:r w:rsidR="00E0258D" w:rsidRPr="00935355">
        <w:rPr>
          <w:rFonts w:ascii="Times New Roman" w:hAnsi="Times New Roman"/>
          <w:sz w:val="28"/>
          <w:szCs w:val="28"/>
        </w:rPr>
        <w:t>и обеспечение</w:t>
      </w:r>
      <w:r w:rsidR="000B000E" w:rsidRPr="00935355">
        <w:rPr>
          <w:rFonts w:ascii="Times New Roman" w:hAnsi="Times New Roman"/>
          <w:sz w:val="28"/>
          <w:szCs w:val="28"/>
        </w:rPr>
        <w:t xml:space="preserve"> соблюдения</w:t>
      </w:r>
      <w:r w:rsidR="00E0258D" w:rsidRPr="00935355">
        <w:rPr>
          <w:rFonts w:ascii="Times New Roman" w:hAnsi="Times New Roman"/>
          <w:sz w:val="28"/>
          <w:szCs w:val="28"/>
        </w:rPr>
        <w:t xml:space="preserve"> </w:t>
      </w:r>
      <w:r w:rsidR="00B360CA" w:rsidRPr="00935355">
        <w:rPr>
          <w:rFonts w:ascii="Times New Roman" w:hAnsi="Times New Roman"/>
          <w:sz w:val="28"/>
          <w:szCs w:val="28"/>
        </w:rPr>
        <w:t>историко-культурных традиций, гражданской и религиозной культуры погребения;</w:t>
      </w:r>
    </w:p>
    <w:p w:rsidR="00EA1DF0" w:rsidRPr="00935355" w:rsidRDefault="00EA1DF0" w:rsidP="005F28E5">
      <w:pPr>
        <w:pStyle w:val="ConsPlusNormal"/>
        <w:numPr>
          <w:ilvl w:val="0"/>
          <w:numId w:val="25"/>
        </w:numPr>
        <w:spacing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55">
        <w:rPr>
          <w:rFonts w:ascii="Times New Roman" w:hAnsi="Times New Roman"/>
          <w:sz w:val="28"/>
          <w:szCs w:val="28"/>
        </w:rPr>
        <w:t xml:space="preserve">обеспечение санитарно-эпидемиологического благополучия населения </w:t>
      </w:r>
      <w:r w:rsidR="00D1444C" w:rsidRPr="00935355">
        <w:rPr>
          <w:rFonts w:ascii="Times New Roman" w:hAnsi="Times New Roman"/>
          <w:sz w:val="28"/>
          <w:szCs w:val="28"/>
        </w:rPr>
        <w:t xml:space="preserve">и экологической безопасности </w:t>
      </w:r>
      <w:r w:rsidRPr="00935355">
        <w:rPr>
          <w:rFonts w:ascii="Times New Roman" w:hAnsi="Times New Roman"/>
          <w:sz w:val="28"/>
          <w:szCs w:val="28"/>
        </w:rPr>
        <w:t>при размещении и содержании объектов похоронного назначения;</w:t>
      </w:r>
    </w:p>
    <w:p w:rsidR="00354589" w:rsidRPr="00935355" w:rsidRDefault="00B27CE7" w:rsidP="005F28E5">
      <w:pPr>
        <w:pStyle w:val="ConsPlusNormal"/>
        <w:numPr>
          <w:ilvl w:val="0"/>
          <w:numId w:val="25"/>
        </w:numPr>
        <w:spacing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55">
        <w:rPr>
          <w:rFonts w:ascii="Times New Roman" w:hAnsi="Times New Roman"/>
          <w:sz w:val="28"/>
          <w:szCs w:val="28"/>
        </w:rPr>
        <w:t>внедрение современных</w:t>
      </w:r>
      <w:r w:rsidR="006D7167" w:rsidRPr="00935355">
        <w:rPr>
          <w:rFonts w:ascii="Times New Roman" w:hAnsi="Times New Roman"/>
          <w:sz w:val="28"/>
          <w:szCs w:val="28"/>
        </w:rPr>
        <w:t xml:space="preserve"> технологий в сфере похоронного дела; </w:t>
      </w:r>
    </w:p>
    <w:p w:rsidR="006D7167" w:rsidRPr="00935355" w:rsidRDefault="000B000E" w:rsidP="005F28E5">
      <w:pPr>
        <w:pStyle w:val="ConsPlusNormal"/>
        <w:numPr>
          <w:ilvl w:val="0"/>
          <w:numId w:val="25"/>
        </w:numPr>
        <w:spacing w:line="480" w:lineRule="auto"/>
        <w:ind w:left="0"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935355">
        <w:rPr>
          <w:rFonts w:ascii="Times New Roman" w:hAnsi="Times New Roman"/>
          <w:sz w:val="28"/>
          <w:szCs w:val="28"/>
        </w:rPr>
        <w:t>обеспечение единства учета</w:t>
      </w:r>
      <w:r w:rsidR="006D7167" w:rsidRPr="0093535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="00B7308D" w:rsidRPr="0093535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мест </w:t>
      </w:r>
      <w:r w:rsidR="006D7167" w:rsidRPr="00935355">
        <w:rPr>
          <w:rFonts w:ascii="Times New Roman" w:eastAsia="Calibri" w:hAnsi="Times New Roman"/>
          <w:kern w:val="0"/>
          <w:sz w:val="28"/>
          <w:szCs w:val="28"/>
          <w:lang w:eastAsia="ru-RU"/>
        </w:rPr>
        <w:t>захоронений.</w:t>
      </w:r>
    </w:p>
    <w:p w:rsidR="009D0213" w:rsidRPr="00935355" w:rsidRDefault="009D0213" w:rsidP="005F28E5">
      <w:pPr>
        <w:pStyle w:val="ConsPlusNormal"/>
        <w:tabs>
          <w:tab w:val="left" w:pos="567"/>
        </w:tabs>
        <w:spacing w:line="48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5EE2" w:rsidRPr="00935355" w:rsidRDefault="00DF5EE2" w:rsidP="005F28E5">
      <w:pPr>
        <w:pStyle w:val="ConsPlusNormal"/>
        <w:tabs>
          <w:tab w:val="left" w:pos="567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35355">
        <w:rPr>
          <w:rFonts w:ascii="Times New Roman" w:hAnsi="Times New Roman"/>
          <w:b/>
          <w:sz w:val="28"/>
          <w:szCs w:val="28"/>
        </w:rPr>
        <w:t>Г</w:t>
      </w:r>
      <w:r w:rsidR="001E5933" w:rsidRPr="00935355">
        <w:rPr>
          <w:rFonts w:ascii="Times New Roman" w:hAnsi="Times New Roman"/>
          <w:b/>
          <w:sz w:val="28"/>
          <w:szCs w:val="28"/>
        </w:rPr>
        <w:t xml:space="preserve">лава </w:t>
      </w:r>
      <w:r w:rsidR="001E5933" w:rsidRPr="009353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35355">
        <w:rPr>
          <w:rFonts w:ascii="Times New Roman" w:hAnsi="Times New Roman"/>
          <w:b/>
          <w:sz w:val="28"/>
          <w:szCs w:val="28"/>
        </w:rPr>
        <w:t xml:space="preserve">. Полномочия </w:t>
      </w:r>
      <w:r w:rsidR="00C76E01" w:rsidRPr="00935355">
        <w:rPr>
          <w:rFonts w:ascii="Times New Roman" w:hAnsi="Times New Roman"/>
          <w:b/>
          <w:sz w:val="28"/>
          <w:szCs w:val="28"/>
        </w:rPr>
        <w:t>органов государственной власти и</w:t>
      </w:r>
      <w:r w:rsidR="0071202F" w:rsidRPr="0093535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935355">
        <w:rPr>
          <w:rFonts w:ascii="Times New Roman" w:hAnsi="Times New Roman"/>
          <w:b/>
          <w:sz w:val="28"/>
          <w:szCs w:val="28"/>
        </w:rPr>
        <w:t>органов</w:t>
      </w:r>
      <w:r w:rsidR="0071202F" w:rsidRPr="0093535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935355">
        <w:rPr>
          <w:rFonts w:ascii="Times New Roman" w:hAnsi="Times New Roman"/>
          <w:b/>
          <w:sz w:val="28"/>
          <w:szCs w:val="28"/>
        </w:rPr>
        <w:t>местного</w:t>
      </w:r>
      <w:r w:rsidR="0071202F" w:rsidRPr="0093535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935355">
        <w:rPr>
          <w:rFonts w:ascii="Times New Roman" w:hAnsi="Times New Roman"/>
          <w:b/>
          <w:sz w:val="28"/>
          <w:szCs w:val="28"/>
        </w:rPr>
        <w:t>самоуправления</w:t>
      </w:r>
      <w:r w:rsidR="00DE6E08" w:rsidRPr="00935355">
        <w:rPr>
          <w:rFonts w:ascii="Times New Roman" w:hAnsi="Times New Roman"/>
          <w:b/>
          <w:sz w:val="28"/>
          <w:szCs w:val="28"/>
        </w:rPr>
        <w:t xml:space="preserve"> </w:t>
      </w:r>
      <w:r w:rsidR="0071202F" w:rsidRPr="00935355">
        <w:rPr>
          <w:rFonts w:ascii="Times New Roman" w:hAnsi="Times New Roman"/>
          <w:b/>
          <w:sz w:val="28"/>
          <w:szCs w:val="28"/>
        </w:rPr>
        <w:br/>
      </w:r>
      <w:r w:rsidRPr="00935355">
        <w:rPr>
          <w:rFonts w:ascii="Times New Roman" w:hAnsi="Times New Roman"/>
          <w:b/>
          <w:sz w:val="28"/>
          <w:szCs w:val="28"/>
        </w:rPr>
        <w:t>в</w:t>
      </w:r>
      <w:r w:rsidR="0071202F" w:rsidRPr="0093535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935355">
        <w:rPr>
          <w:rFonts w:ascii="Times New Roman" w:hAnsi="Times New Roman"/>
          <w:b/>
          <w:sz w:val="28"/>
          <w:szCs w:val="28"/>
        </w:rPr>
        <w:t>сфере</w:t>
      </w:r>
      <w:r w:rsidR="0071202F" w:rsidRPr="0093535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935355">
        <w:rPr>
          <w:rFonts w:ascii="Times New Roman" w:hAnsi="Times New Roman"/>
          <w:b/>
          <w:sz w:val="28"/>
          <w:szCs w:val="28"/>
        </w:rPr>
        <w:t>похоронного</w:t>
      </w:r>
      <w:r w:rsidR="0071202F" w:rsidRPr="00935355">
        <w:rPr>
          <w:rFonts w:ascii="Times New Roman" w:hAnsi="Times New Roman"/>
          <w:b/>
          <w:sz w:val="28"/>
          <w:szCs w:val="28"/>
        </w:rPr>
        <w:t> </w:t>
      </w:r>
      <w:r w:rsidRPr="00935355">
        <w:rPr>
          <w:rFonts w:ascii="Times New Roman" w:hAnsi="Times New Roman"/>
          <w:b/>
          <w:sz w:val="28"/>
          <w:szCs w:val="28"/>
        </w:rPr>
        <w:t>дела</w:t>
      </w:r>
    </w:p>
    <w:p w:rsidR="000B000E" w:rsidRPr="00935355" w:rsidRDefault="000B000E" w:rsidP="005F28E5">
      <w:pPr>
        <w:ind w:left="2268" w:hanging="1559"/>
        <w:rPr>
          <w:sz w:val="28"/>
          <w:szCs w:val="28"/>
        </w:rPr>
      </w:pPr>
    </w:p>
    <w:p w:rsidR="000B000E" w:rsidRPr="00935355" w:rsidRDefault="000B000E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</w:t>
      </w:r>
      <w:r w:rsidR="00FA6CB2" w:rsidRPr="00935355">
        <w:rPr>
          <w:sz w:val="28"/>
          <w:szCs w:val="28"/>
        </w:rPr>
        <w:t>5</w:t>
      </w:r>
      <w:r w:rsidRPr="00935355">
        <w:rPr>
          <w:sz w:val="28"/>
          <w:szCs w:val="28"/>
        </w:rPr>
        <w:t>.</w:t>
      </w:r>
      <w:r w:rsidRPr="00935355">
        <w:rPr>
          <w:b/>
          <w:bCs/>
          <w:sz w:val="28"/>
          <w:szCs w:val="28"/>
        </w:rPr>
        <w:tab/>
      </w:r>
      <w:r w:rsidR="001528B6" w:rsidRPr="00935355">
        <w:rPr>
          <w:b/>
          <w:sz w:val="28"/>
          <w:szCs w:val="28"/>
        </w:rPr>
        <w:t xml:space="preserve">Полномочия </w:t>
      </w:r>
      <w:r w:rsidR="0048228C" w:rsidRPr="00935355">
        <w:rPr>
          <w:b/>
          <w:sz w:val="28"/>
          <w:szCs w:val="28"/>
        </w:rPr>
        <w:t xml:space="preserve">органов государственной власти </w:t>
      </w:r>
      <w:r w:rsidR="001528B6" w:rsidRPr="00935355">
        <w:rPr>
          <w:b/>
          <w:sz w:val="28"/>
          <w:szCs w:val="28"/>
        </w:rPr>
        <w:t>Российской Федерации</w:t>
      </w:r>
      <w:r w:rsidR="008E7DAD" w:rsidRPr="00935355">
        <w:rPr>
          <w:b/>
          <w:sz w:val="28"/>
          <w:szCs w:val="28"/>
        </w:rPr>
        <w:t xml:space="preserve"> </w:t>
      </w:r>
      <w:r w:rsidR="008E7DAD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в сфере </w:t>
      </w:r>
      <w:r w:rsidR="008E7DAD" w:rsidRPr="00935355">
        <w:rPr>
          <w:rFonts w:cs="Times New Roman"/>
          <w:b/>
          <w:sz w:val="28"/>
          <w:szCs w:val="28"/>
        </w:rPr>
        <w:t>похоронного дела</w:t>
      </w:r>
    </w:p>
    <w:p w:rsidR="000B000E" w:rsidRPr="00935355" w:rsidRDefault="000B000E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5D007E" w:rsidRPr="00935355" w:rsidRDefault="003B6078" w:rsidP="005F28E5">
      <w:pPr>
        <w:widowControl/>
        <w:numPr>
          <w:ilvl w:val="0"/>
          <w:numId w:val="2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К полномочиям </w:t>
      </w:r>
      <w:r w:rsidR="0048228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органов государственной власти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 в</w:t>
      </w:r>
      <w:r w:rsidR="006C57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сфере похоронного дела относятся</w:t>
      </w:r>
      <w:r w:rsidR="005D007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:</w:t>
      </w:r>
    </w:p>
    <w:p w:rsidR="00FA6CB2" w:rsidRPr="00935355" w:rsidRDefault="00FA6CB2" w:rsidP="005F28E5">
      <w:pPr>
        <w:widowControl/>
        <w:numPr>
          <w:ilvl w:val="0"/>
          <w:numId w:val="1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проведение единой государственной политики в</w:t>
      </w:r>
      <w:r w:rsidR="006C57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сфере</w:t>
      </w:r>
      <w:r w:rsidR="0018389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похоронного дела;</w:t>
      </w:r>
    </w:p>
    <w:p w:rsidR="006C57ED" w:rsidRPr="00935355" w:rsidRDefault="006C57ED" w:rsidP="005F28E5">
      <w:pPr>
        <w:widowControl/>
        <w:numPr>
          <w:ilvl w:val="0"/>
          <w:numId w:val="1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определение федерального органа исполнительной власти, осуществляющего функции по выработке и реализации государственной политики и нормативно-правовому регулированию в сфере похоронного дела;</w:t>
      </w:r>
    </w:p>
    <w:p w:rsidR="0018389F" w:rsidRPr="00935355" w:rsidRDefault="0018389F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правил выдачи тела умершего из морга;</w:t>
      </w:r>
    </w:p>
    <w:p w:rsidR="0018389F" w:rsidRPr="00935355" w:rsidRDefault="0018389F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правил оказания ритуальных услуг;</w:t>
      </w:r>
    </w:p>
    <w:p w:rsidR="0018389F" w:rsidRPr="00935355" w:rsidRDefault="0018389F" w:rsidP="005F28E5">
      <w:pPr>
        <w:widowControl/>
        <w:numPr>
          <w:ilvl w:val="0"/>
          <w:numId w:val="1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определение стоимости гарантированного перечня услуг по погребению и утверждение размера социального пособия на погребение;</w:t>
      </w:r>
    </w:p>
    <w:p w:rsidR="00E224ED" w:rsidRPr="00935355" w:rsidRDefault="00B7308D" w:rsidP="005F28E5">
      <w:pPr>
        <w:widowControl/>
        <w:numPr>
          <w:ilvl w:val="0"/>
          <w:numId w:val="1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</w:t>
      </w:r>
      <w:r w:rsidR="00F0420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становление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порядка </w:t>
      </w:r>
      <w:r w:rsidR="001F6F6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проведения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открытого конкурса по</w:t>
      </w:r>
      <w:r w:rsidR="000B000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1F6F6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определению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DC7EC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лиц, обязанных оказывать гарантированный перечень услуг по</w:t>
      </w:r>
      <w:r w:rsidR="0071202F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DC7EC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погребению</w:t>
      </w:r>
      <w:r w:rsidR="001F6F6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18389F" w:rsidRPr="00935355" w:rsidRDefault="0018389F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утверждение перечня</w:t>
      </w:r>
      <w:hyperlink r:id="rId9" w:history="1"/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особых заслуг перед государством лиц, которые могут быть погребены на Федеральном военном мемориальном кладбище;</w:t>
      </w:r>
    </w:p>
    <w:p w:rsidR="003B6078" w:rsidRPr="00935355" w:rsidRDefault="008641A5" w:rsidP="005F28E5">
      <w:pPr>
        <w:widowControl/>
        <w:numPr>
          <w:ilvl w:val="0"/>
          <w:numId w:val="1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определение норм расходов на погребение умерших военнослужащих, граждан, призванных на военные сборы, сотрудников органов внутренних дел</w:t>
      </w:r>
      <w:r w:rsidR="004916F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6148F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</w:t>
      </w:r>
      <w:r w:rsidR="00E55AB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едеральной противопожарной службы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</w:t>
      </w:r>
      <w:r w:rsidR="007D2C0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8641A5" w:rsidRPr="00935355" w:rsidRDefault="002C48ED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порядка</w:t>
      </w:r>
      <w:r w:rsidR="008641A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погребени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="008641A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лиц, смерть которых наступила в результате пресечения совершенного ими террористического акта</w:t>
      </w:r>
      <w:r w:rsidR="00E224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F07CF4" w:rsidRPr="00935355" w:rsidRDefault="00F07CF4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общих требований к размещению и содержанию объектов похоронного назначения;</w:t>
      </w:r>
    </w:p>
    <w:p w:rsidR="0018389F" w:rsidRPr="00935355" w:rsidRDefault="0018389F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требований к содержанию кладбищ;</w:t>
      </w:r>
    </w:p>
    <w:p w:rsidR="00F07CF4" w:rsidRPr="00935355" w:rsidRDefault="00CD2F23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установление </w:t>
      </w:r>
      <w:r w:rsidR="00F07CF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поряд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ка</w:t>
      </w:r>
      <w:r w:rsidR="00F07CF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признания кладбищ закрытыми;</w:t>
      </w:r>
    </w:p>
    <w:p w:rsidR="00FC1CE4" w:rsidRPr="00935355" w:rsidRDefault="00FC1CE4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cs="Times New Roman"/>
          <w:sz w:val="28"/>
          <w:szCs w:val="28"/>
        </w:rPr>
        <w:t xml:space="preserve">установление порядка предоставления </w:t>
      </w:r>
      <w:r w:rsidR="00F34923" w:rsidRPr="00935355">
        <w:rPr>
          <w:rFonts w:cs="Times New Roman"/>
          <w:sz w:val="28"/>
          <w:szCs w:val="28"/>
        </w:rPr>
        <w:t xml:space="preserve">гражданам </w:t>
      </w:r>
      <w:r w:rsidRPr="00935355">
        <w:rPr>
          <w:rFonts w:cs="Times New Roman"/>
          <w:sz w:val="28"/>
          <w:szCs w:val="28"/>
        </w:rPr>
        <w:t>мест захоронени</w:t>
      </w:r>
      <w:r w:rsidR="00B56FB3" w:rsidRPr="00935355">
        <w:rPr>
          <w:rFonts w:cs="Times New Roman"/>
          <w:sz w:val="28"/>
          <w:szCs w:val="28"/>
        </w:rPr>
        <w:t>й</w:t>
      </w:r>
      <w:r w:rsidR="00CA69BF" w:rsidRPr="00935355">
        <w:rPr>
          <w:rFonts w:cs="Times New Roman"/>
          <w:sz w:val="28"/>
          <w:szCs w:val="28"/>
        </w:rPr>
        <w:t xml:space="preserve">, в том числе </w:t>
      </w:r>
      <w:r w:rsidR="000220D8" w:rsidRPr="00935355">
        <w:rPr>
          <w:rFonts w:cs="Times New Roman"/>
          <w:sz w:val="28"/>
          <w:szCs w:val="28"/>
        </w:rPr>
        <w:t>в целях повторных захоронений, а</w:t>
      </w:r>
      <w:r w:rsidR="00E85E07" w:rsidRPr="00935355">
        <w:rPr>
          <w:rFonts w:cs="Times New Roman"/>
          <w:sz w:val="28"/>
          <w:szCs w:val="28"/>
        </w:rPr>
        <w:t> </w:t>
      </w:r>
      <w:r w:rsidR="000220D8" w:rsidRPr="00935355">
        <w:rPr>
          <w:rFonts w:cs="Times New Roman"/>
          <w:sz w:val="28"/>
          <w:szCs w:val="28"/>
        </w:rPr>
        <w:t>также</w:t>
      </w:r>
      <w:r w:rsidR="00E85E07" w:rsidRPr="00935355">
        <w:rPr>
          <w:rFonts w:cs="Times New Roman"/>
          <w:sz w:val="28"/>
          <w:szCs w:val="28"/>
        </w:rPr>
        <w:t> </w:t>
      </w:r>
      <w:r w:rsidR="00CA69BF" w:rsidRPr="00935355">
        <w:rPr>
          <w:rFonts w:cs="Times New Roman"/>
          <w:sz w:val="28"/>
          <w:szCs w:val="28"/>
        </w:rPr>
        <w:t>определение минимального размера места захоронения</w:t>
      </w:r>
      <w:r w:rsidRPr="00935355">
        <w:rPr>
          <w:rFonts w:cs="Times New Roman"/>
          <w:sz w:val="28"/>
          <w:szCs w:val="28"/>
        </w:rPr>
        <w:t>;</w:t>
      </w:r>
    </w:p>
    <w:p w:rsidR="00E85E07" w:rsidRPr="00935355" w:rsidRDefault="00E85E07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правил повторного использования мест захоронений на</w:t>
      </w:r>
      <w:r w:rsidR="00CA3FC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кладбищах;</w:t>
      </w:r>
    </w:p>
    <w:p w:rsidR="00232209" w:rsidRPr="00935355" w:rsidRDefault="00232209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установление </w:t>
      </w:r>
      <w:r w:rsidR="008E5B7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оснований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порядка переноса мест захоронений;</w:t>
      </w:r>
    </w:p>
    <w:p w:rsidR="00F44AB4" w:rsidRPr="00935355" w:rsidRDefault="00F44AB4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порядка и условий предоставления колумбарных</w:t>
      </w:r>
      <w:r w:rsidR="0018389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ниш;</w:t>
      </w:r>
    </w:p>
    <w:p w:rsidR="000220D8" w:rsidRPr="00935355" w:rsidRDefault="000220D8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установление </w:t>
      </w:r>
      <w:r w:rsidR="00684BD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оснований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порядка осуществления сноса колумбариев;</w:t>
      </w:r>
    </w:p>
    <w:p w:rsidR="00693505" w:rsidRPr="00935355" w:rsidRDefault="00693505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порядка перезахоронения останков, праха умерших;</w:t>
      </w:r>
    </w:p>
    <w:p w:rsidR="00E85E07" w:rsidRPr="00935355" w:rsidRDefault="005A6C33" w:rsidP="005F28E5">
      <w:pPr>
        <w:numPr>
          <w:ilvl w:val="0"/>
          <w:numId w:val="13"/>
        </w:numPr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правил предоставления участков для создания семей</w:t>
      </w:r>
      <w:r w:rsidR="00E85E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ных (родовых) мест захоронений;</w:t>
      </w:r>
    </w:p>
    <w:p w:rsidR="005A6C33" w:rsidRPr="00935355" w:rsidRDefault="005A6C33" w:rsidP="005F28E5">
      <w:pPr>
        <w:numPr>
          <w:ilvl w:val="0"/>
          <w:numId w:val="13"/>
        </w:numPr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E85E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установление правил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определения размера платы за</w:t>
      </w:r>
      <w:r w:rsidR="00E85E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создание семейных (родовых) мест захоронений;</w:t>
      </w:r>
    </w:p>
    <w:p w:rsidR="00A306A0" w:rsidRPr="00935355" w:rsidRDefault="00C35DB8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требований к порядку</w:t>
      </w:r>
      <w:r w:rsidR="00A306A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учета умерших и</w:t>
      </w:r>
      <w:r w:rsidR="00E85E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A306A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мест захоронений;</w:t>
      </w:r>
    </w:p>
    <w:p w:rsidR="00C64901" w:rsidRPr="00935355" w:rsidRDefault="00C35DB8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требований к порядку</w:t>
      </w:r>
      <w:r w:rsidR="00C6490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A306A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создания, эксплуатации и</w:t>
      </w:r>
      <w:r w:rsidR="00E85E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A306A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модернизации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единой</w:t>
      </w:r>
      <w:r w:rsidR="00C6490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A306A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информационной системы учета умерших и мест захоронений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а также порядка сбора, обработки информации для</w:t>
      </w:r>
      <w:r w:rsidR="00E85E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ее</w:t>
      </w:r>
      <w:r w:rsidR="00E85E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включения в данную информационную систему, </w:t>
      </w:r>
      <w:r w:rsidR="007F26D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хранения такой информации, обеспечения доступа к ней, ее предоставления, размещения и</w:t>
      </w:r>
      <w:r w:rsidR="00E85E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7F26D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распространения</w:t>
      </w:r>
      <w:r w:rsidR="00C6490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A306A0" w:rsidRPr="00935355" w:rsidRDefault="00A306A0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стандартов раскрытия информации</w:t>
      </w:r>
      <w:r w:rsidR="00C35DB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организациями, осуществляющими деятельность в сфере </w:t>
      </w:r>
      <w:r w:rsidR="007F26D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оказания </w:t>
      </w:r>
      <w:r w:rsidR="00C35DB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ритуальных услуг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F2634C" w:rsidRPr="00935355" w:rsidRDefault="00F2634C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порядка осуществления федеральным органом исполнительной власти, уполномоченным Правительством Российской</w:t>
      </w:r>
      <w:r w:rsidR="00E85E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Федерации </w:t>
      </w:r>
      <w:r w:rsidR="00623B2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контроля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за соблюдением органами государственного лицензионного контроля</w:t>
      </w:r>
      <w:r w:rsidR="00623B2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надзора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субъекта Российской</w:t>
      </w:r>
      <w:r w:rsidR="00E85E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требований к</w:t>
      </w:r>
      <w:r w:rsidR="006C57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лицензированию отдельных видов деятельности по оказанию ритуальных услуг;</w:t>
      </w:r>
    </w:p>
    <w:p w:rsidR="00916137" w:rsidRPr="00935355" w:rsidRDefault="00864400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</w:t>
      </w:r>
      <w:r w:rsidR="00C35DB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тверждение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A306A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положения о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лицензировани</w:t>
      </w:r>
      <w:r w:rsidR="00A306A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C67CB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отдельных видов деятельности по оказанию ритуальных услуг</w:t>
      </w:r>
      <w:r w:rsidR="006A622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046B00" w:rsidRPr="00935355" w:rsidRDefault="00C67CB2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</w:t>
      </w:r>
      <w:r w:rsidR="0078449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86440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поряд</w:t>
      </w:r>
      <w:r w:rsidR="0078449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ка</w:t>
      </w:r>
      <w:r w:rsidR="0086440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ведения сводного </w:t>
      </w:r>
      <w:r w:rsidR="00916137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федерального</w:t>
      </w:r>
      <w:r w:rsidR="00046B0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реестр</w:t>
      </w:r>
      <w:r w:rsidR="00916137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="00046B0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лицензий на осуществление отдельных видов деятельности по оказанию ритуальных услуг </w:t>
      </w:r>
      <w:r w:rsidR="0086440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и реестра </w:t>
      </w:r>
      <w:r w:rsidR="00046B0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лиц, осуществлявших функции единоличного исполнительного органа лицензиата, лицензия которого аннулирована, а</w:t>
      </w:r>
      <w:r w:rsidR="008E4A1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046B0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также лиц, </w:t>
      </w:r>
      <w:r w:rsidR="0029118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которых уставом или иными документами лицензиата возложена ответственность за соблюдение требований правил оказания ритуальных услуг и </w:t>
      </w:r>
      <w:r w:rsidR="00046B0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дисквалификации;</w:t>
      </w:r>
    </w:p>
    <w:p w:rsidR="00DD1398" w:rsidRPr="00935355" w:rsidRDefault="00DD1398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установление порядка деятельности частных кладбищ;</w:t>
      </w:r>
    </w:p>
    <w:p w:rsidR="005A6C33" w:rsidRPr="00935355" w:rsidRDefault="005E3E24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cs="Times New Roman"/>
          <w:sz w:val="28"/>
          <w:szCs w:val="28"/>
        </w:rPr>
        <w:t>установление порядка предоставления персональных данных умерших третьим лицам и информации о лицах, оказывающих ритуальные услуги, лицам, взявшим на себя обязанность по организации похорон</w:t>
      </w:r>
      <w:r w:rsidR="00360716" w:rsidRPr="00935355">
        <w:rPr>
          <w:rFonts w:cs="Times New Roman"/>
          <w:sz w:val="28"/>
          <w:szCs w:val="28"/>
        </w:rPr>
        <w:t>;</w:t>
      </w:r>
    </w:p>
    <w:p w:rsidR="00DD1398" w:rsidRPr="00935355" w:rsidRDefault="00DD1398" w:rsidP="005F28E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иные полномочия, установленные настоящим </w:t>
      </w:r>
      <w:r w:rsidR="0067724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едеральным</w:t>
      </w:r>
      <w:r w:rsidR="006C57ED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законом.</w:t>
      </w:r>
    </w:p>
    <w:p w:rsidR="006D7167" w:rsidRPr="00935355" w:rsidRDefault="006D7167" w:rsidP="00623B28">
      <w:pPr>
        <w:widowControl/>
        <w:numPr>
          <w:ilvl w:val="0"/>
          <w:numId w:val="2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К полномочиям </w:t>
      </w:r>
      <w:r w:rsidR="006C57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органа исполнительной власти, осуществляющего функции по выработке и реализации государственной политики и нормативно-правовому регулированию в сфере похоронного дела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определенного Правительством Российской</w:t>
      </w:r>
      <w:r w:rsidR="008E4A1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Федерации,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относятся:</w:t>
      </w:r>
    </w:p>
    <w:p w:rsidR="00623B28" w:rsidRPr="00935355" w:rsidRDefault="006A622C" w:rsidP="00623B28">
      <w:pPr>
        <w:widowControl/>
        <w:numPr>
          <w:ilvl w:val="0"/>
          <w:numId w:val="19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утверждение типовой формы</w:t>
      </w:r>
      <w:r w:rsidR="0086440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договора на организацию похорон</w:t>
      </w:r>
      <w:r w:rsidR="00DF0AE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  <w:r w:rsidR="006C57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</w:p>
    <w:p w:rsidR="00623B28" w:rsidRPr="00935355" w:rsidRDefault="00623B28" w:rsidP="00623B28">
      <w:pPr>
        <w:widowControl/>
        <w:numPr>
          <w:ilvl w:val="0"/>
          <w:numId w:val="19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/>
          <w:sz w:val="28"/>
          <w:szCs w:val="28"/>
          <w:lang w:eastAsia="ru-RU"/>
        </w:rPr>
        <w:t>утверждение формы паспорта места захоронения, порядка его выдачи и внесения изменений, в том числе о лице, ответственном за место захоронения;</w:t>
      </w:r>
    </w:p>
    <w:p w:rsidR="00F2634C" w:rsidRPr="00935355" w:rsidRDefault="00623B28" w:rsidP="00623B28">
      <w:pPr>
        <w:widowControl/>
        <w:numPr>
          <w:ilvl w:val="0"/>
          <w:numId w:val="19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контроль</w:t>
      </w:r>
      <w:r w:rsidR="00F2634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за соблюдением органами государственного лицензионного контроля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надзора</w:t>
      </w:r>
      <w:r w:rsidR="00F2634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субъекта Российской Федерации требований к</w:t>
      </w:r>
      <w:r w:rsidR="006C57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2634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лицензированию отдельных видов деятельности по оказанию ритуальных услуг</w:t>
      </w:r>
      <w:r w:rsidR="00286FE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F2634C" w:rsidRPr="00935355" w:rsidRDefault="00F2634C" w:rsidP="005F28E5">
      <w:pPr>
        <w:widowControl/>
        <w:numPr>
          <w:ilvl w:val="0"/>
          <w:numId w:val="19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ведение </w:t>
      </w:r>
      <w:r w:rsidR="0091613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сводного федерального реестра лицензий на</w:t>
      </w:r>
      <w:r w:rsidR="006C57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91613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осуществление отдельных видов деятельности по оказанию ритуальных услуг и реестра лиц, осуществлявших функции единоличного исполнительного органа лицензиата, лицензия которого аннулирована, а</w:t>
      </w:r>
      <w:r w:rsidR="006C57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91613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также лиц, в отношении которых применено административное наказание в</w:t>
      </w:r>
      <w:r w:rsidR="006C57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91613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виде дисквалификации, индивидуальных предпринимателей, лицензия которых аннулирована и</w:t>
      </w:r>
      <w:r w:rsidR="006C57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91613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(или) в</w:t>
      </w:r>
      <w:r w:rsidR="00CA3FC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91613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отношении которых применено административное наказание в виде дисквалификации;</w:t>
      </w:r>
    </w:p>
    <w:p w:rsidR="00623B28" w:rsidRPr="00935355" w:rsidRDefault="006A622C" w:rsidP="00623B28">
      <w:pPr>
        <w:widowControl/>
        <w:numPr>
          <w:ilvl w:val="0"/>
          <w:numId w:val="19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утверждение методических указаний</w:t>
      </w:r>
      <w:r w:rsidR="0086440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 порядке формирования и</w:t>
      </w:r>
      <w:r w:rsidR="006C57ED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86440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дея</w:t>
      </w:r>
      <w:r w:rsidR="00DF0AE2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тельности лицензионной комиссии</w:t>
      </w:r>
      <w:r w:rsidR="006C57ED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623B28" w:rsidRPr="00935355" w:rsidRDefault="00623B28" w:rsidP="00623B28">
      <w:pPr>
        <w:widowControl/>
        <w:numPr>
          <w:ilvl w:val="0"/>
          <w:numId w:val="19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иные полномочия, установленные настоящим Федеральным законом.</w:t>
      </w:r>
    </w:p>
    <w:p w:rsidR="00DE6E08" w:rsidRPr="00935355" w:rsidRDefault="00DE6E08" w:rsidP="005F28E5">
      <w:pPr>
        <w:widowControl/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356CA0" w:rsidRPr="00935355" w:rsidRDefault="00356CA0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6.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Полномочия органов государственной власти субъектов Российской Федерации в сфере </w:t>
      </w:r>
      <w:r w:rsidRPr="00935355">
        <w:rPr>
          <w:rFonts w:cs="Times New Roman"/>
          <w:b/>
          <w:sz w:val="28"/>
          <w:szCs w:val="28"/>
        </w:rPr>
        <w:t>похоронного дела</w:t>
      </w:r>
    </w:p>
    <w:p w:rsidR="00356CA0" w:rsidRPr="00935355" w:rsidRDefault="00356CA0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DE6E08" w:rsidRPr="00935355" w:rsidRDefault="00DE6E08" w:rsidP="005F28E5">
      <w:pPr>
        <w:widowControl/>
        <w:tabs>
          <w:tab w:val="left" w:pos="567"/>
        </w:tabs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 полномочиям органов исполнительной власти субъектов Российской Федерации в сфере похоронного дела относятся:</w:t>
      </w:r>
    </w:p>
    <w:p w:rsidR="003B6078" w:rsidRPr="00935355" w:rsidRDefault="003B6078" w:rsidP="005F28E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организация похоронного дела на территории субъекта Российской</w:t>
      </w:r>
      <w:r w:rsidR="00356CA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Федерации;</w:t>
      </w:r>
    </w:p>
    <w:p w:rsidR="00A35368" w:rsidRPr="00935355" w:rsidRDefault="00A35368" w:rsidP="00A35368">
      <w:pPr>
        <w:pStyle w:val="a8"/>
        <w:numPr>
          <w:ilvl w:val="0"/>
          <w:numId w:val="12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установление перечня предметов, необходимых для погребения, предусмотренных гарантированным перечнем услуг по погребению;</w:t>
      </w:r>
    </w:p>
    <w:p w:rsidR="008D5439" w:rsidRPr="00935355" w:rsidRDefault="0055475B" w:rsidP="00A35368">
      <w:pPr>
        <w:numPr>
          <w:ilvl w:val="0"/>
          <w:numId w:val="12"/>
        </w:numPr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лицензирование отдельных видов деятельности по оказанию ритуальных услуг;</w:t>
      </w:r>
    </w:p>
    <w:p w:rsidR="0088337D" w:rsidRPr="00935355" w:rsidRDefault="00E360E2" w:rsidP="00A35368">
      <w:pPr>
        <w:numPr>
          <w:ilvl w:val="0"/>
          <w:numId w:val="12"/>
        </w:numPr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у</w:t>
      </w:r>
      <w:r w:rsidR="00286FE7" w:rsidRPr="00935355">
        <w:rPr>
          <w:rFonts w:cs="Times New Roman"/>
          <w:sz w:val="28"/>
          <w:szCs w:val="28"/>
        </w:rPr>
        <w:t>становление</w:t>
      </w:r>
      <w:r w:rsidRPr="00935355">
        <w:rPr>
          <w:rFonts w:cs="Times New Roman"/>
          <w:sz w:val="28"/>
          <w:szCs w:val="28"/>
        </w:rPr>
        <w:t xml:space="preserve"> порядка </w:t>
      </w:r>
      <w:r w:rsidR="006963A3" w:rsidRPr="00935355">
        <w:rPr>
          <w:rFonts w:cs="Times New Roman"/>
          <w:sz w:val="28"/>
          <w:szCs w:val="28"/>
        </w:rPr>
        <w:t xml:space="preserve">захоронения и перезахоронения умерших, личность </w:t>
      </w:r>
      <w:r w:rsidR="0088337D" w:rsidRPr="00935355">
        <w:rPr>
          <w:rFonts w:cs="Times New Roman"/>
          <w:sz w:val="28"/>
          <w:szCs w:val="28"/>
        </w:rPr>
        <w:t>которых не установлена органами внутренних дел</w:t>
      </w:r>
      <w:r w:rsidR="006D4877" w:rsidRPr="00935355">
        <w:rPr>
          <w:rFonts w:cs="Times New Roman"/>
          <w:sz w:val="28"/>
          <w:szCs w:val="28"/>
        </w:rPr>
        <w:t xml:space="preserve"> Российской</w:t>
      </w:r>
      <w:r w:rsidR="00356CA0" w:rsidRPr="00935355">
        <w:rPr>
          <w:rFonts w:cs="Times New Roman"/>
          <w:sz w:val="28"/>
          <w:szCs w:val="28"/>
          <w:lang w:val="en-US"/>
        </w:rPr>
        <w:t> </w:t>
      </w:r>
      <w:r w:rsidR="006D4877" w:rsidRPr="00935355">
        <w:rPr>
          <w:rFonts w:cs="Times New Roman"/>
          <w:sz w:val="28"/>
          <w:szCs w:val="28"/>
        </w:rPr>
        <w:t>Федерации</w:t>
      </w:r>
      <w:r w:rsidR="0088337D" w:rsidRPr="00935355">
        <w:rPr>
          <w:rFonts w:cs="Times New Roman"/>
          <w:sz w:val="28"/>
          <w:szCs w:val="28"/>
        </w:rPr>
        <w:t>;</w:t>
      </w:r>
    </w:p>
    <w:p w:rsidR="0088337D" w:rsidRPr="00935355" w:rsidRDefault="0088337D" w:rsidP="005F28E5">
      <w:pPr>
        <w:numPr>
          <w:ilvl w:val="0"/>
          <w:numId w:val="12"/>
        </w:numPr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установление дополнительных требований к оказани</w:t>
      </w:r>
      <w:r w:rsidR="00360716" w:rsidRPr="00935355">
        <w:rPr>
          <w:rFonts w:cs="Times New Roman"/>
          <w:sz w:val="28"/>
          <w:szCs w:val="28"/>
        </w:rPr>
        <w:t xml:space="preserve">ю </w:t>
      </w:r>
      <w:r w:rsidRPr="00935355">
        <w:rPr>
          <w:rFonts w:cs="Times New Roman"/>
          <w:sz w:val="28"/>
          <w:szCs w:val="28"/>
        </w:rPr>
        <w:t>ритуальных услуг;</w:t>
      </w:r>
    </w:p>
    <w:p w:rsidR="0088337D" w:rsidRPr="00935355" w:rsidRDefault="0088337D" w:rsidP="005F28E5">
      <w:pPr>
        <w:numPr>
          <w:ilvl w:val="0"/>
          <w:numId w:val="12"/>
        </w:numPr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cs="Times New Roman"/>
          <w:sz w:val="28"/>
          <w:szCs w:val="28"/>
        </w:rPr>
        <w:t xml:space="preserve">установление дополнительных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требований к размещению и</w:t>
      </w:r>
      <w:r w:rsidR="00356CA0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содержанию</w:t>
      </w:r>
      <w:r w:rsidR="00FD4B5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 территории субъекта 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объектов похоронного назначения;</w:t>
      </w:r>
    </w:p>
    <w:p w:rsidR="00291189" w:rsidRPr="00935355" w:rsidRDefault="00291189" w:rsidP="005F28E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установление правил содержания региональных и муниципальных кладбищ;</w:t>
      </w:r>
    </w:p>
    <w:p w:rsidR="0088337D" w:rsidRPr="00935355" w:rsidRDefault="0088337D" w:rsidP="005F28E5">
      <w:pPr>
        <w:numPr>
          <w:ilvl w:val="0"/>
          <w:numId w:val="12"/>
        </w:numPr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создани</w:t>
      </w:r>
      <w:r w:rsidR="003D222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</w:t>
      </w:r>
      <w:r w:rsidR="00770AE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содержание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ликвидаци</w:t>
      </w:r>
      <w:r w:rsidR="00770AE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9707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региональных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кладбищ;</w:t>
      </w:r>
    </w:p>
    <w:p w:rsidR="0088337D" w:rsidRPr="00935355" w:rsidRDefault="0088337D" w:rsidP="005F28E5">
      <w:pPr>
        <w:numPr>
          <w:ilvl w:val="0"/>
          <w:numId w:val="12"/>
        </w:numPr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установление размера </w:t>
      </w:r>
      <w:r w:rsidR="00CA69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места</w:t>
      </w:r>
      <w:r w:rsidR="003D30B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захоронения</w:t>
      </w:r>
      <w:r w:rsidR="0029118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 территории </w:t>
      </w:r>
      <w:r w:rsidR="00F50A5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региональных</w:t>
      </w:r>
      <w:r w:rsidR="0029118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муниципальных кладбищ</w:t>
      </w:r>
      <w:r w:rsidR="00886A0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784491" w:rsidRPr="00935355" w:rsidRDefault="00FA010C" w:rsidP="005F28E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создани</w:t>
      </w:r>
      <w:r w:rsidR="0067724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</w:t>
      </w:r>
      <w:r w:rsidR="0078449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содержание региональных объектов похоронного назначения;</w:t>
      </w:r>
    </w:p>
    <w:p w:rsidR="00C837B4" w:rsidRPr="00935355" w:rsidRDefault="00C837B4" w:rsidP="005F28E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предоставление </w:t>
      </w:r>
      <w:r w:rsidR="00677240" w:rsidRPr="00935355">
        <w:rPr>
          <w:rFonts w:cs="Times New Roman"/>
          <w:sz w:val="28"/>
          <w:szCs w:val="28"/>
        </w:rPr>
        <w:t xml:space="preserve">на региональных кладбищах </w:t>
      </w:r>
      <w:r w:rsidRPr="00935355">
        <w:rPr>
          <w:rFonts w:cs="Times New Roman"/>
          <w:sz w:val="28"/>
          <w:szCs w:val="28"/>
        </w:rPr>
        <w:t>мест захоронения</w:t>
      </w:r>
      <w:r w:rsidR="00677240" w:rsidRPr="00935355">
        <w:rPr>
          <w:rFonts w:cs="Times New Roman"/>
          <w:sz w:val="28"/>
          <w:szCs w:val="28"/>
        </w:rPr>
        <w:t>, а</w:t>
      </w:r>
      <w:r w:rsidR="00F90D68" w:rsidRPr="00935355">
        <w:rPr>
          <w:rFonts w:cs="Times New Roman"/>
          <w:sz w:val="28"/>
          <w:szCs w:val="28"/>
        </w:rPr>
        <w:t> </w:t>
      </w:r>
      <w:r w:rsidR="00677240" w:rsidRPr="00935355">
        <w:rPr>
          <w:rFonts w:cs="Times New Roman"/>
          <w:sz w:val="28"/>
          <w:szCs w:val="28"/>
        </w:rPr>
        <w:t>также участков для создания семейных (родовых) мест захоронений;</w:t>
      </w:r>
    </w:p>
    <w:p w:rsidR="00623B28" w:rsidRPr="00935355" w:rsidRDefault="003B6078" w:rsidP="00623B28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ведение учета </w:t>
      </w:r>
      <w:r w:rsidR="00144E4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мест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захоронений на</w:t>
      </w:r>
      <w:r w:rsidR="00F90D6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территории субъекта Российской</w:t>
      </w:r>
      <w:r w:rsidR="00F90D6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Федерации;</w:t>
      </w:r>
    </w:p>
    <w:p w:rsidR="00623B28" w:rsidRPr="00935355" w:rsidRDefault="00623B28" w:rsidP="00623B28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иные полномочия, установленные настоящим Федеральным законом.</w:t>
      </w:r>
    </w:p>
    <w:p w:rsidR="003B6078" w:rsidRPr="00935355" w:rsidRDefault="003B6078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F90D68" w:rsidRPr="00935355" w:rsidRDefault="00F90D68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7.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Полномочия органов местного самоуправления в сфере </w:t>
      </w:r>
      <w:r w:rsidRPr="00935355">
        <w:rPr>
          <w:rFonts w:cs="Times New Roman"/>
          <w:b/>
          <w:sz w:val="28"/>
          <w:szCs w:val="28"/>
        </w:rPr>
        <w:t>похоронного дела</w:t>
      </w:r>
    </w:p>
    <w:p w:rsidR="00F90D68" w:rsidRPr="00935355" w:rsidRDefault="00F90D68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3B6078" w:rsidRPr="00935355" w:rsidRDefault="003B6078" w:rsidP="005F28E5">
      <w:pPr>
        <w:pStyle w:val="a8"/>
        <w:numPr>
          <w:ilvl w:val="1"/>
          <w:numId w:val="26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К полномочиям органов местного самоуправления муниципальных районов</w:t>
      </w:r>
      <w:r w:rsidR="00770AEA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в сфере похоронного дела относятся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:</w:t>
      </w:r>
    </w:p>
    <w:p w:rsidR="003B6078" w:rsidRPr="00935355" w:rsidRDefault="00B03665" w:rsidP="005F28E5">
      <w:pPr>
        <w:pStyle w:val="a8"/>
        <w:numPr>
          <w:ilvl w:val="0"/>
          <w:numId w:val="14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создание и </w:t>
      </w:r>
      <w:r w:rsidR="003B6078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организация </w:t>
      </w:r>
      <w:r w:rsidR="00B56FB3" w:rsidRPr="00935355">
        <w:rPr>
          <w:rFonts w:ascii="Times New Roman" w:eastAsia="Calibri" w:hAnsi="Times New Roman"/>
          <w:sz w:val="28"/>
          <w:szCs w:val="28"/>
          <w:lang w:val="ru-RU" w:eastAsia="ru-RU"/>
        </w:rPr>
        <w:t>деятельности специализированных служб по вопросам похоронного дела;</w:t>
      </w:r>
    </w:p>
    <w:p w:rsidR="00812B52" w:rsidRPr="00935355" w:rsidRDefault="00C16221" w:rsidP="005F28E5">
      <w:pPr>
        <w:pStyle w:val="a8"/>
        <w:numPr>
          <w:ilvl w:val="0"/>
          <w:numId w:val="14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создани</w:t>
      </w:r>
      <w:r w:rsidR="00770AEA" w:rsidRPr="00935355">
        <w:rPr>
          <w:rFonts w:ascii="Times New Roman" w:eastAsia="Calibri" w:hAnsi="Times New Roman"/>
          <w:sz w:val="28"/>
          <w:szCs w:val="28"/>
          <w:lang w:val="ru-RU" w:eastAsia="ru-RU"/>
        </w:rPr>
        <w:t>е, содержание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и ликвидаци</w:t>
      </w:r>
      <w:r w:rsidR="00770AEA" w:rsidRPr="00935355">
        <w:rPr>
          <w:rFonts w:ascii="Times New Roman" w:eastAsia="Calibri" w:hAnsi="Times New Roman"/>
          <w:sz w:val="28"/>
          <w:szCs w:val="28"/>
          <w:lang w:val="ru-RU" w:eastAsia="ru-RU"/>
        </w:rPr>
        <w:t>я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r w:rsidR="00B56FB3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муниципальных 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кладбищ</w:t>
      </w:r>
      <w:r w:rsidR="00812B52" w:rsidRPr="00935355">
        <w:rPr>
          <w:rFonts w:ascii="Times New Roman" w:eastAsia="Calibri" w:hAnsi="Times New Roman"/>
          <w:sz w:val="28"/>
          <w:szCs w:val="28"/>
          <w:lang w:val="ru-RU" w:eastAsia="ru-RU"/>
        </w:rPr>
        <w:t>;</w:t>
      </w:r>
    </w:p>
    <w:p w:rsidR="00C16221" w:rsidRPr="00935355" w:rsidRDefault="00812B52" w:rsidP="005F28E5">
      <w:pPr>
        <w:pStyle w:val="a8"/>
        <w:numPr>
          <w:ilvl w:val="0"/>
          <w:numId w:val="14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создани</w:t>
      </w:r>
      <w:r w:rsidR="00770AEA" w:rsidRPr="00935355">
        <w:rPr>
          <w:rFonts w:ascii="Times New Roman" w:eastAsia="Calibri" w:hAnsi="Times New Roman"/>
          <w:sz w:val="28"/>
          <w:szCs w:val="28"/>
          <w:lang w:val="ru-RU" w:eastAsia="ru-RU"/>
        </w:rPr>
        <w:t>е</w:t>
      </w:r>
      <w:r w:rsidR="003577A8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r w:rsidR="00B56FB3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и содержание муниципальных </w:t>
      </w:r>
      <w:r w:rsidR="00C16221" w:rsidRPr="00935355">
        <w:rPr>
          <w:rFonts w:ascii="Times New Roman" w:eastAsia="Calibri" w:hAnsi="Times New Roman"/>
          <w:sz w:val="28"/>
          <w:szCs w:val="28"/>
          <w:lang w:val="ru-RU" w:eastAsia="ru-RU"/>
        </w:rPr>
        <w:t>объектов похоронного назначения;</w:t>
      </w:r>
    </w:p>
    <w:p w:rsidR="00677240" w:rsidRPr="00935355" w:rsidRDefault="00677240" w:rsidP="005F28E5">
      <w:pPr>
        <w:numPr>
          <w:ilvl w:val="0"/>
          <w:numId w:val="14"/>
        </w:numPr>
        <w:spacing w:line="480" w:lineRule="auto"/>
        <w:ind w:left="0" w:firstLine="70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935355">
        <w:rPr>
          <w:rFonts w:eastAsia="Times New Roman" w:cs="Times New Roman"/>
          <w:kern w:val="0"/>
          <w:sz w:val="28"/>
          <w:szCs w:val="28"/>
          <w:lang w:eastAsia="en-US" w:bidi="ar-SA"/>
        </w:rPr>
        <w:t>предоставление на муниципальных кладбищах мест захоронений также участков для создания семейных (родовых) мест захоронений;</w:t>
      </w:r>
    </w:p>
    <w:p w:rsidR="00F53EA6" w:rsidRPr="00935355" w:rsidRDefault="003B6078" w:rsidP="005F28E5">
      <w:pPr>
        <w:pStyle w:val="a8"/>
        <w:numPr>
          <w:ilvl w:val="0"/>
          <w:numId w:val="14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ведение учета </w:t>
      </w:r>
      <w:r w:rsidR="00C16221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мест 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захоронений</w:t>
      </w:r>
      <w:r w:rsidR="00B56FB3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на территории муниципального </w:t>
      </w:r>
      <w:r w:rsidR="003577A8" w:rsidRPr="00935355">
        <w:rPr>
          <w:rFonts w:ascii="Times New Roman" w:eastAsia="Calibri" w:hAnsi="Times New Roman"/>
          <w:sz w:val="28"/>
          <w:szCs w:val="28"/>
          <w:lang w:val="ru-RU" w:eastAsia="ru-RU"/>
        </w:rPr>
        <w:t>района</w:t>
      </w:r>
      <w:r w:rsidR="00F53EA6" w:rsidRPr="00935355">
        <w:rPr>
          <w:rFonts w:ascii="Times New Roman" w:hAnsi="Times New Roman"/>
          <w:sz w:val="28"/>
          <w:szCs w:val="28"/>
          <w:lang w:val="ru-RU"/>
        </w:rPr>
        <w:t>;</w:t>
      </w:r>
    </w:p>
    <w:p w:rsidR="00623B28" w:rsidRPr="00935355" w:rsidRDefault="00FF15B8" w:rsidP="00623B28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организация транспортирования </w:t>
      </w:r>
      <w:r w:rsidR="003C3D7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останков умерших от места наступления смерти до морга;</w:t>
      </w:r>
    </w:p>
    <w:p w:rsidR="00623B28" w:rsidRPr="00935355" w:rsidRDefault="00623B28" w:rsidP="00623B28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иные полномочия, установленные настоящим Федеральным законом.</w:t>
      </w:r>
    </w:p>
    <w:p w:rsidR="00383B8E" w:rsidRPr="00935355" w:rsidRDefault="00CA2354" w:rsidP="005F28E5">
      <w:pPr>
        <w:pStyle w:val="a8"/>
        <w:numPr>
          <w:ilvl w:val="1"/>
          <w:numId w:val="26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Законами субъекта Российской Федерации и принятыми в</w:t>
      </w:r>
      <w:r w:rsidR="00F90D68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соответствии с ними уставом муниципального района и уставами сельских поселений полномочия, указанные в части</w:t>
      </w:r>
      <w:r w:rsidR="00E41CC1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1 настоящей статьи, могут закрепляться за сельскими поселениями. </w:t>
      </w:r>
    </w:p>
    <w:p w:rsidR="003B6078" w:rsidRPr="00935355" w:rsidRDefault="003B6078" w:rsidP="005F28E5">
      <w:pPr>
        <w:pStyle w:val="a8"/>
        <w:numPr>
          <w:ilvl w:val="1"/>
          <w:numId w:val="26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К полномочиям органов местного самоуправления городских округов</w:t>
      </w:r>
      <w:r w:rsidR="00770AEA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в сфере похоронного дела относятся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:</w:t>
      </w:r>
    </w:p>
    <w:p w:rsidR="00CA2354" w:rsidRPr="00935355" w:rsidRDefault="00B03665" w:rsidP="005F28E5">
      <w:pPr>
        <w:pStyle w:val="a8"/>
        <w:numPr>
          <w:ilvl w:val="0"/>
          <w:numId w:val="15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создание и </w:t>
      </w:r>
      <w:r w:rsidR="00CA2354" w:rsidRPr="00935355">
        <w:rPr>
          <w:rFonts w:ascii="Times New Roman" w:eastAsia="Calibri" w:hAnsi="Times New Roman"/>
          <w:sz w:val="28"/>
          <w:szCs w:val="28"/>
          <w:lang w:val="ru-RU" w:eastAsia="ru-RU"/>
        </w:rPr>
        <w:t>организация деятельности специализированных служб по вопросам похоронного дела;</w:t>
      </w:r>
    </w:p>
    <w:p w:rsidR="00CA2354" w:rsidRPr="00935355" w:rsidRDefault="00CA2354" w:rsidP="005F28E5">
      <w:pPr>
        <w:pStyle w:val="a8"/>
        <w:numPr>
          <w:ilvl w:val="0"/>
          <w:numId w:val="15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создание, содержание и ликвидация муниципальных кладбищ;</w:t>
      </w:r>
    </w:p>
    <w:p w:rsidR="00CA2354" w:rsidRPr="00935355" w:rsidRDefault="00CA2354" w:rsidP="005F28E5">
      <w:pPr>
        <w:pStyle w:val="a8"/>
        <w:numPr>
          <w:ilvl w:val="0"/>
          <w:numId w:val="15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создание и содержание муниципальных объектов похоронного назначения;</w:t>
      </w:r>
    </w:p>
    <w:p w:rsidR="00677240" w:rsidRPr="00935355" w:rsidRDefault="00677240" w:rsidP="005F28E5">
      <w:pPr>
        <w:pStyle w:val="a8"/>
        <w:numPr>
          <w:ilvl w:val="0"/>
          <w:numId w:val="15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hAnsi="Times New Roman"/>
          <w:sz w:val="28"/>
          <w:szCs w:val="28"/>
          <w:lang w:val="ru-RU"/>
        </w:rPr>
        <w:t xml:space="preserve">предоставление на муниципальных кладбищах мест захоронений также участков для создания семейных (родовых) мест 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захоронений;</w:t>
      </w:r>
    </w:p>
    <w:p w:rsidR="00CA2354" w:rsidRPr="00935355" w:rsidRDefault="00CA2354" w:rsidP="005F28E5">
      <w:pPr>
        <w:pStyle w:val="a8"/>
        <w:numPr>
          <w:ilvl w:val="0"/>
          <w:numId w:val="15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ведение учета мест захоронений на территории городского округа</w:t>
      </w:r>
      <w:r w:rsidR="00F53EA6" w:rsidRPr="00935355">
        <w:rPr>
          <w:rFonts w:ascii="Times New Roman" w:hAnsi="Times New Roman"/>
          <w:sz w:val="28"/>
          <w:szCs w:val="28"/>
          <w:lang w:val="ru-RU"/>
        </w:rPr>
        <w:t>;</w:t>
      </w:r>
      <w:r w:rsidRPr="0093535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27486" w:rsidRPr="00935355" w:rsidRDefault="003C3D73" w:rsidP="00227486">
      <w:pPr>
        <w:numPr>
          <w:ilvl w:val="0"/>
          <w:numId w:val="15"/>
        </w:numPr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организация транспортирования останков умерших от</w:t>
      </w:r>
      <w:r w:rsidR="00E41CC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места наступления смерти до морга;</w:t>
      </w:r>
    </w:p>
    <w:p w:rsidR="00227486" w:rsidRPr="00935355" w:rsidRDefault="00227486" w:rsidP="00227486">
      <w:pPr>
        <w:numPr>
          <w:ilvl w:val="0"/>
          <w:numId w:val="15"/>
        </w:numPr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иные полномочия, установленные настоящим Федеральным законом.</w:t>
      </w:r>
    </w:p>
    <w:p w:rsidR="00CA2354" w:rsidRPr="00935355" w:rsidRDefault="00CA2354" w:rsidP="005F28E5">
      <w:pPr>
        <w:pStyle w:val="a8"/>
        <w:numPr>
          <w:ilvl w:val="1"/>
          <w:numId w:val="26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К полномочиям органов местного самоуправления городских поселений в сфере похоронного дела относятся:</w:t>
      </w:r>
    </w:p>
    <w:p w:rsidR="00CA2354" w:rsidRPr="00935355" w:rsidRDefault="00B03665" w:rsidP="005F28E5">
      <w:pPr>
        <w:pStyle w:val="a8"/>
        <w:numPr>
          <w:ilvl w:val="0"/>
          <w:numId w:val="16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создание и </w:t>
      </w:r>
      <w:r w:rsidR="00CA2354" w:rsidRPr="00935355">
        <w:rPr>
          <w:rFonts w:ascii="Times New Roman" w:eastAsia="Calibri" w:hAnsi="Times New Roman"/>
          <w:sz w:val="28"/>
          <w:szCs w:val="28"/>
          <w:lang w:val="ru-RU" w:eastAsia="ru-RU"/>
        </w:rPr>
        <w:t>организация деятельности специализированных служб по вопросам похоронного дела;</w:t>
      </w:r>
    </w:p>
    <w:p w:rsidR="00CA2354" w:rsidRPr="00935355" w:rsidRDefault="00CA2354" w:rsidP="005F28E5">
      <w:pPr>
        <w:pStyle w:val="a8"/>
        <w:numPr>
          <w:ilvl w:val="0"/>
          <w:numId w:val="16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создание, содержание и ликвидация муниципальных кладбищ;</w:t>
      </w:r>
    </w:p>
    <w:p w:rsidR="00CA2354" w:rsidRPr="00935355" w:rsidRDefault="00CA2354" w:rsidP="005F28E5">
      <w:pPr>
        <w:pStyle w:val="a8"/>
        <w:numPr>
          <w:ilvl w:val="0"/>
          <w:numId w:val="16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создание и содержание муниципальных объектов похоронного назначения;</w:t>
      </w:r>
    </w:p>
    <w:p w:rsidR="00677240" w:rsidRPr="00935355" w:rsidRDefault="00677240" w:rsidP="005F28E5">
      <w:pPr>
        <w:pStyle w:val="a8"/>
        <w:numPr>
          <w:ilvl w:val="0"/>
          <w:numId w:val="16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hAnsi="Times New Roman"/>
          <w:sz w:val="28"/>
          <w:szCs w:val="28"/>
          <w:lang w:val="ru-RU"/>
        </w:rPr>
        <w:t>предоставление на муниципальных кладбищах мест захоронений также участков для создания семейных (родовых) мест захоронений;</w:t>
      </w:r>
    </w:p>
    <w:p w:rsidR="003C3D73" w:rsidRPr="00935355" w:rsidRDefault="00CA2354" w:rsidP="005F28E5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sz w:val="28"/>
          <w:szCs w:val="28"/>
          <w:lang w:eastAsia="ru-RU"/>
        </w:rPr>
        <w:t>ведение учета мест захоронений на территории городского поселения</w:t>
      </w:r>
      <w:r w:rsidR="00F53EA6" w:rsidRPr="00935355">
        <w:rPr>
          <w:rFonts w:cs="Times New Roman"/>
          <w:sz w:val="28"/>
          <w:szCs w:val="28"/>
        </w:rPr>
        <w:t>;</w:t>
      </w:r>
      <w:r w:rsidR="003C3D7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227486" w:rsidRPr="00935355" w:rsidRDefault="003C3D73" w:rsidP="00227486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организация транспортирования останков умерших от места наступления смерти до морга;</w:t>
      </w:r>
    </w:p>
    <w:p w:rsidR="00227486" w:rsidRPr="00935355" w:rsidRDefault="00227486" w:rsidP="00227486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иные полномочия, установленные настоящим Федеральным законом.</w:t>
      </w:r>
    </w:p>
    <w:p w:rsidR="003B6078" w:rsidRPr="00935355" w:rsidRDefault="003B6078" w:rsidP="005F28E5">
      <w:pPr>
        <w:pStyle w:val="a8"/>
        <w:numPr>
          <w:ilvl w:val="1"/>
          <w:numId w:val="26"/>
        </w:numPr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В субъектах Российской Федерации - городах федерального значения Москве</w:t>
      </w:r>
      <w:r w:rsidR="00316CDB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, 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Санкт-Петербурге</w:t>
      </w:r>
      <w:r w:rsidR="00316CDB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и Севастополе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полномочия органов местного самоуправления, предусмотренные настоящим Федеральным</w:t>
      </w:r>
      <w:r w:rsidR="00E41CC1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законом, в соответствии с законами указанных субъектов Российской</w:t>
      </w:r>
      <w:r w:rsidR="00E41CC1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Федерации осуществляются органами государственной власти субъектов Российской</w:t>
      </w:r>
      <w:r w:rsidR="00E41CC1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Федерации - городов федерального значения Москвы</w:t>
      </w:r>
      <w:r w:rsidR="00AF2DDC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, 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Санкт-Петербурга</w:t>
      </w:r>
      <w:r w:rsidR="00AF2DDC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и Севастополя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.</w:t>
      </w:r>
    </w:p>
    <w:p w:rsidR="009D0213" w:rsidRPr="00935355" w:rsidRDefault="009D0213" w:rsidP="005F28E5">
      <w:pPr>
        <w:pStyle w:val="a8"/>
        <w:spacing w:line="480" w:lineRule="auto"/>
        <w:ind w:left="0" w:firstLine="709"/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E10C07" w:rsidRPr="00935355" w:rsidRDefault="00A5470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center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Глава </w:t>
      </w:r>
      <w:r w:rsidRPr="00935355">
        <w:rPr>
          <w:rFonts w:eastAsia="Calibri" w:cs="Times New Roman"/>
          <w:b/>
          <w:kern w:val="0"/>
          <w:sz w:val="28"/>
          <w:szCs w:val="28"/>
          <w:lang w:val="en-US" w:eastAsia="ru-RU" w:bidi="ar-SA"/>
        </w:rPr>
        <w:t>III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. </w:t>
      </w:r>
      <w:r w:rsidR="00C76E01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Гарантии осуществления погребения</w:t>
      </w:r>
    </w:p>
    <w:p w:rsidR="005C24E5" w:rsidRPr="00935355" w:rsidRDefault="005C24E5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E41CC1" w:rsidRPr="00935355" w:rsidRDefault="00E41CC1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8.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Волеизъявление умершего о погребении </w:t>
      </w:r>
    </w:p>
    <w:p w:rsidR="00E41CC1" w:rsidRPr="00935355" w:rsidRDefault="00E41CC1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5C24E5" w:rsidRPr="00935355" w:rsidRDefault="005C24E5" w:rsidP="0022748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Действия по достойному отношению к телу умершего должны осуществляться в полном соответствии с волеизъявлением умершего, если</w:t>
      </w:r>
      <w:r w:rsidR="00E41CC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не возникли обстоятельства, при которых исполнение волеизъявления умершего невозможно, либо иное не установлено законодательством Российской Федерации.</w:t>
      </w:r>
    </w:p>
    <w:p w:rsidR="00227486" w:rsidRPr="00935355" w:rsidRDefault="00227486" w:rsidP="0022748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Действия, предусмотренные частью 1 настоящей статьи, осуществляются лицом, взявшим на себя обязанность по организации похорон. </w:t>
      </w:r>
    </w:p>
    <w:p w:rsidR="00227486" w:rsidRPr="00935355" w:rsidRDefault="00227486" w:rsidP="00227486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Лицом, взявшим на себя обязанность по организации похорон умершего, является лицо, указанное в волеизъявлении умершего, при его согласии взять на себя обязанность исполнить волеизъявление умершего. В случае отсутствия в волеизъявлении умершего указания на исполнителей волеизъявления либо в случае их отказа от исполнения волеизъявления умершего, лицом, взявшим на себя обязанность по организации похорон умершего, является супруг, близкие родственники, иные родственники, </w:t>
      </w:r>
      <w:hyperlink r:id="rId10" w:history="1">
        <w:r w:rsidRPr="00935355">
          <w:rPr>
            <w:rFonts w:eastAsia="Calibri" w:cs="Times New Roman"/>
            <w:kern w:val="0"/>
            <w:sz w:val="28"/>
            <w:szCs w:val="28"/>
            <w:lang w:eastAsia="ru-RU" w:bidi="ar-SA"/>
          </w:rPr>
          <w:t>законные представители</w:t>
        </w:r>
      </w:hyperlink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умершего либо иное лицо при его согласии. </w:t>
      </w:r>
    </w:p>
    <w:p w:rsidR="00227486" w:rsidRPr="00935355" w:rsidRDefault="00227486" w:rsidP="00227486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 случае отказа кого-либо из указанных лиц от исполнения волеизъявления умершего его исполнение осуществляется органом местного самоуправления.</w:t>
      </w:r>
    </w:p>
    <w:p w:rsidR="00021EB9" w:rsidRPr="00935355" w:rsidRDefault="00227486" w:rsidP="00A25760">
      <w:pPr>
        <w:widowControl/>
        <w:numPr>
          <w:ilvl w:val="0"/>
          <w:numId w:val="6"/>
        </w:numPr>
        <w:suppressAutoHyphens w:val="0"/>
        <w:autoSpaceDE w:val="0"/>
        <w:autoSpaceDN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sz w:val="28"/>
          <w:szCs w:val="28"/>
          <w:lang w:eastAsia="ru-RU"/>
        </w:rPr>
        <w:t xml:space="preserve">В случае отсутствия волеизъявления умершего, право на разрешение действий, указанных в </w:t>
      </w:r>
      <w:hyperlink r:id="rId11" w:history="1">
        <w:r w:rsidRPr="00935355">
          <w:rPr>
            <w:rStyle w:val="af0"/>
            <w:color w:val="auto"/>
            <w:sz w:val="28"/>
            <w:szCs w:val="28"/>
            <w:u w:val="none"/>
            <w:lang w:eastAsia="ru-RU"/>
          </w:rPr>
          <w:t>части 1</w:t>
        </w:r>
      </w:hyperlink>
      <w:r w:rsidRPr="00935355">
        <w:rPr>
          <w:sz w:val="28"/>
          <w:szCs w:val="28"/>
          <w:lang w:eastAsia="ru-RU"/>
        </w:rPr>
        <w:t xml:space="preserve"> настоящей статьи, имеют лица, взявшие на себя обязанность по организации похорон умершего. </w:t>
      </w:r>
    </w:p>
    <w:p w:rsidR="00A25760" w:rsidRPr="00935355" w:rsidRDefault="00A25760" w:rsidP="00A25760">
      <w:pPr>
        <w:widowControl/>
        <w:suppressAutoHyphens w:val="0"/>
        <w:autoSpaceDE w:val="0"/>
        <w:autoSpaceDN w:val="0"/>
        <w:spacing w:line="480" w:lineRule="auto"/>
        <w:ind w:left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48430D" w:rsidRPr="00935355" w:rsidRDefault="0048430D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9.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cs="Times New Roman"/>
          <w:b/>
          <w:color w:val="000000"/>
          <w:sz w:val="28"/>
          <w:szCs w:val="28"/>
        </w:rPr>
        <w:t>Исполнение волеизъявления умершего о погребении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 </w:t>
      </w:r>
    </w:p>
    <w:p w:rsidR="0048430D" w:rsidRPr="00935355" w:rsidRDefault="0048430D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6A304D" w:rsidRPr="00935355" w:rsidRDefault="006A304D" w:rsidP="005F28E5">
      <w:pPr>
        <w:pStyle w:val="a0"/>
        <w:spacing w:after="0" w:line="480" w:lineRule="auto"/>
        <w:ind w:firstLine="709"/>
        <w:jc w:val="both"/>
        <w:rPr>
          <w:rFonts w:cs="Times New Roman"/>
          <w:sz w:val="28"/>
          <w:szCs w:val="28"/>
        </w:rPr>
      </w:pPr>
      <w:bookmarkStart w:id="1" w:name="p_31"/>
      <w:bookmarkEnd w:id="1"/>
      <w:r w:rsidRPr="00935355">
        <w:rPr>
          <w:rFonts w:cs="Times New Roman"/>
          <w:sz w:val="28"/>
          <w:szCs w:val="28"/>
        </w:rPr>
        <w:t>1. На территории Российской Федерации каждому человеку после его смерти гарантируются погребение с учетом его волеизъявления, предоставление</w:t>
      </w:r>
      <w:r w:rsidR="0048430D" w:rsidRPr="00935355">
        <w:rPr>
          <w:rFonts w:cs="Times New Roman"/>
          <w:sz w:val="28"/>
          <w:szCs w:val="28"/>
          <w:lang w:val="ru-RU"/>
        </w:rPr>
        <w:t xml:space="preserve"> в установленном порядке</w:t>
      </w:r>
      <w:r w:rsidRPr="00935355">
        <w:rPr>
          <w:rFonts w:cs="Times New Roman"/>
          <w:sz w:val="28"/>
          <w:szCs w:val="28"/>
        </w:rPr>
        <w:t xml:space="preserve"> </w:t>
      </w:r>
      <w:r w:rsidR="003D30BC" w:rsidRPr="00935355">
        <w:rPr>
          <w:rFonts w:cs="Times New Roman"/>
          <w:sz w:val="28"/>
          <w:szCs w:val="28"/>
          <w:lang w:val="ru-RU"/>
        </w:rPr>
        <w:t>места</w:t>
      </w:r>
      <w:r w:rsidRPr="00935355">
        <w:rPr>
          <w:rFonts w:cs="Times New Roman"/>
          <w:sz w:val="28"/>
          <w:szCs w:val="28"/>
        </w:rPr>
        <w:t xml:space="preserve"> </w:t>
      </w:r>
      <w:r w:rsidR="007766DA" w:rsidRPr="00935355">
        <w:rPr>
          <w:rFonts w:cs="Times New Roman"/>
          <w:sz w:val="28"/>
          <w:szCs w:val="28"/>
          <w:lang w:val="ru-RU"/>
        </w:rPr>
        <w:t>захоронения</w:t>
      </w:r>
      <w:r w:rsidR="007766DA" w:rsidRPr="00935355">
        <w:rPr>
          <w:rFonts w:cs="Times New Roman"/>
          <w:sz w:val="28"/>
          <w:szCs w:val="28"/>
        </w:rPr>
        <w:t xml:space="preserve"> </w:t>
      </w:r>
      <w:r w:rsidRPr="00935355">
        <w:rPr>
          <w:rFonts w:cs="Times New Roman"/>
          <w:sz w:val="28"/>
          <w:szCs w:val="28"/>
        </w:rPr>
        <w:t>в</w:t>
      </w:r>
      <w:r w:rsidR="0048430D" w:rsidRPr="00935355">
        <w:rPr>
          <w:rFonts w:cs="Times New Roman"/>
          <w:sz w:val="28"/>
          <w:szCs w:val="28"/>
          <w:lang w:val="ru-RU"/>
        </w:rPr>
        <w:t> </w:t>
      </w:r>
      <w:r w:rsidRPr="00935355">
        <w:rPr>
          <w:rFonts w:cs="Times New Roman"/>
          <w:sz w:val="28"/>
          <w:szCs w:val="28"/>
        </w:rPr>
        <w:t>соответствии с</w:t>
      </w:r>
      <w:r w:rsidR="0048430D" w:rsidRPr="00935355">
        <w:rPr>
          <w:rFonts w:cs="Times New Roman"/>
          <w:sz w:val="28"/>
          <w:szCs w:val="28"/>
          <w:lang w:val="ru-RU"/>
        </w:rPr>
        <w:t> </w:t>
      </w:r>
      <w:r w:rsidRPr="00935355">
        <w:rPr>
          <w:rFonts w:cs="Times New Roman"/>
          <w:sz w:val="28"/>
          <w:szCs w:val="28"/>
        </w:rPr>
        <w:t>настоящим Федеральным</w:t>
      </w:r>
      <w:r w:rsidR="0048430D" w:rsidRPr="00935355">
        <w:rPr>
          <w:rFonts w:cs="Times New Roman"/>
          <w:sz w:val="28"/>
          <w:szCs w:val="28"/>
          <w:lang w:val="ru-RU"/>
        </w:rPr>
        <w:t> </w:t>
      </w:r>
      <w:r w:rsidRPr="00935355">
        <w:rPr>
          <w:rFonts w:cs="Times New Roman"/>
          <w:sz w:val="28"/>
          <w:szCs w:val="28"/>
        </w:rPr>
        <w:t>законом.</w:t>
      </w:r>
    </w:p>
    <w:p w:rsidR="004D19F6" w:rsidRPr="00935355" w:rsidRDefault="00BB157E" w:rsidP="005F28E5">
      <w:pPr>
        <w:pStyle w:val="a0"/>
        <w:spacing w:after="0" w:line="480" w:lineRule="auto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bookmarkStart w:id="2" w:name="p_32"/>
      <w:bookmarkEnd w:id="2"/>
      <w:r w:rsidRPr="00935355">
        <w:rPr>
          <w:rFonts w:eastAsia="Arial" w:cs="Times New Roman"/>
          <w:color w:val="000000"/>
          <w:sz w:val="28"/>
          <w:szCs w:val="28"/>
        </w:rPr>
        <w:t>2</w:t>
      </w:r>
      <w:r w:rsidR="006A304D" w:rsidRPr="00935355">
        <w:rPr>
          <w:rFonts w:eastAsia="Arial" w:cs="Times New Roman"/>
          <w:color w:val="000000"/>
          <w:sz w:val="28"/>
          <w:szCs w:val="28"/>
        </w:rPr>
        <w:t xml:space="preserve">. Исполнение волеизъявления умершего о </w:t>
      </w:r>
      <w:r w:rsidR="00607B1B" w:rsidRPr="00935355">
        <w:rPr>
          <w:rFonts w:eastAsia="Arial" w:cs="Times New Roman"/>
          <w:color w:val="000000"/>
          <w:sz w:val="28"/>
          <w:szCs w:val="28"/>
        </w:rPr>
        <w:t xml:space="preserve">захоронении </w:t>
      </w:r>
      <w:r w:rsidR="006A304D" w:rsidRPr="00935355">
        <w:rPr>
          <w:rFonts w:eastAsia="Arial" w:cs="Times New Roman"/>
          <w:color w:val="000000"/>
          <w:sz w:val="28"/>
          <w:szCs w:val="28"/>
        </w:rPr>
        <w:t>его останков или</w:t>
      </w:r>
      <w:r w:rsidR="00D3367F" w:rsidRPr="00935355">
        <w:rPr>
          <w:rFonts w:eastAsia="Arial" w:cs="Times New Roman"/>
          <w:color w:val="000000"/>
          <w:sz w:val="28"/>
          <w:szCs w:val="28"/>
          <w:lang w:val="ru-RU"/>
        </w:rPr>
        <w:t> </w:t>
      </w:r>
      <w:r w:rsidR="006A304D" w:rsidRPr="00935355">
        <w:rPr>
          <w:rFonts w:eastAsia="Arial" w:cs="Times New Roman"/>
          <w:color w:val="000000"/>
          <w:sz w:val="28"/>
          <w:szCs w:val="28"/>
        </w:rPr>
        <w:t>праха на указанном</w:t>
      </w:r>
      <w:r w:rsidR="00F4726A" w:rsidRPr="00935355">
        <w:rPr>
          <w:rFonts w:eastAsia="Arial" w:cs="Times New Roman"/>
          <w:color w:val="000000"/>
          <w:sz w:val="28"/>
          <w:szCs w:val="28"/>
          <w:lang w:val="ru-RU"/>
        </w:rPr>
        <w:t xml:space="preserve"> им</w:t>
      </w:r>
      <w:r w:rsidR="006A304D" w:rsidRPr="00935355">
        <w:rPr>
          <w:rFonts w:eastAsia="Arial" w:cs="Times New Roman"/>
          <w:color w:val="000000"/>
          <w:sz w:val="28"/>
          <w:szCs w:val="28"/>
        </w:rPr>
        <w:t xml:space="preserve"> </w:t>
      </w:r>
      <w:r w:rsidR="007766DA" w:rsidRPr="00935355">
        <w:rPr>
          <w:rFonts w:eastAsia="Arial" w:cs="Times New Roman"/>
          <w:color w:val="000000"/>
          <w:sz w:val="28"/>
          <w:szCs w:val="28"/>
        </w:rPr>
        <w:t>кладбище</w:t>
      </w:r>
      <w:r w:rsidR="006A304D" w:rsidRPr="00935355">
        <w:rPr>
          <w:rFonts w:eastAsia="Arial" w:cs="Times New Roman"/>
          <w:color w:val="000000"/>
          <w:sz w:val="28"/>
          <w:szCs w:val="28"/>
        </w:rPr>
        <w:t xml:space="preserve">, рядом с </w:t>
      </w:r>
      <w:r w:rsidR="0048430D" w:rsidRPr="00935355">
        <w:rPr>
          <w:rFonts w:eastAsia="Arial" w:cs="Times New Roman"/>
          <w:color w:val="000000"/>
          <w:sz w:val="28"/>
          <w:szCs w:val="28"/>
          <w:lang w:val="ru-RU"/>
        </w:rPr>
        <w:t xml:space="preserve">указанными им </w:t>
      </w:r>
      <w:r w:rsidR="006A304D" w:rsidRPr="00935355">
        <w:rPr>
          <w:rFonts w:eastAsia="Arial" w:cs="Times New Roman"/>
          <w:color w:val="000000"/>
          <w:sz w:val="28"/>
          <w:szCs w:val="28"/>
        </w:rPr>
        <w:t>ранее умершими гарантируется при</w:t>
      </w:r>
      <w:r w:rsidR="00D3367F" w:rsidRPr="00935355">
        <w:rPr>
          <w:rFonts w:eastAsia="Arial" w:cs="Times New Roman"/>
          <w:color w:val="000000"/>
          <w:sz w:val="28"/>
          <w:szCs w:val="28"/>
          <w:lang w:val="ru-RU"/>
        </w:rPr>
        <w:t> </w:t>
      </w:r>
      <w:r w:rsidR="006A304D" w:rsidRPr="00935355">
        <w:rPr>
          <w:rFonts w:eastAsia="Arial" w:cs="Times New Roman"/>
          <w:color w:val="000000"/>
          <w:sz w:val="28"/>
          <w:szCs w:val="28"/>
        </w:rPr>
        <w:t xml:space="preserve">наличии на </w:t>
      </w:r>
      <w:r w:rsidR="00F4726A" w:rsidRPr="00935355">
        <w:rPr>
          <w:rFonts w:eastAsia="Arial" w:cs="Times New Roman"/>
          <w:color w:val="000000"/>
          <w:sz w:val="28"/>
          <w:szCs w:val="28"/>
          <w:lang w:val="ru-RU"/>
        </w:rPr>
        <w:t>таком</w:t>
      </w:r>
      <w:r w:rsidR="00F4726A" w:rsidRPr="00935355">
        <w:rPr>
          <w:rFonts w:eastAsia="Arial" w:cs="Times New Roman"/>
          <w:color w:val="000000"/>
          <w:sz w:val="28"/>
          <w:szCs w:val="28"/>
        </w:rPr>
        <w:t xml:space="preserve"> </w:t>
      </w:r>
      <w:r w:rsidR="007766DA" w:rsidRPr="00935355">
        <w:rPr>
          <w:rFonts w:eastAsia="Arial" w:cs="Times New Roman"/>
          <w:color w:val="000000"/>
          <w:sz w:val="28"/>
          <w:szCs w:val="28"/>
        </w:rPr>
        <w:t>кладбище</w:t>
      </w:r>
      <w:r w:rsidR="006A304D" w:rsidRPr="00935355">
        <w:rPr>
          <w:rFonts w:eastAsia="Arial" w:cs="Times New Roman"/>
          <w:color w:val="000000"/>
          <w:sz w:val="28"/>
          <w:szCs w:val="28"/>
        </w:rPr>
        <w:t xml:space="preserve"> свободного </w:t>
      </w:r>
      <w:r w:rsidR="004C24D9" w:rsidRPr="00935355">
        <w:rPr>
          <w:rFonts w:eastAsia="Arial" w:cs="Times New Roman"/>
          <w:color w:val="000000"/>
          <w:sz w:val="28"/>
          <w:szCs w:val="28"/>
          <w:lang w:val="ru-RU"/>
        </w:rPr>
        <w:t>места захоронения</w:t>
      </w:r>
      <w:r w:rsidR="006A304D" w:rsidRPr="00935355">
        <w:rPr>
          <w:rFonts w:eastAsia="Arial" w:cs="Times New Roman"/>
          <w:color w:val="000000"/>
          <w:sz w:val="28"/>
          <w:szCs w:val="28"/>
        </w:rPr>
        <w:t xml:space="preserve"> или</w:t>
      </w:r>
      <w:r w:rsidR="0048430D" w:rsidRPr="00935355">
        <w:rPr>
          <w:rFonts w:eastAsia="Arial" w:cs="Times New Roman"/>
          <w:color w:val="000000"/>
          <w:sz w:val="28"/>
          <w:szCs w:val="28"/>
          <w:lang w:val="ru-RU"/>
        </w:rPr>
        <w:t> </w:t>
      </w:r>
      <w:r w:rsidR="006A304D" w:rsidRPr="00935355">
        <w:rPr>
          <w:rFonts w:eastAsia="Arial" w:cs="Times New Roman"/>
          <w:color w:val="000000"/>
          <w:sz w:val="28"/>
          <w:szCs w:val="28"/>
        </w:rPr>
        <w:t xml:space="preserve">могилы ранее умершего близкого родственника либо супруга. </w:t>
      </w:r>
      <w:bookmarkStart w:id="3" w:name="p_33"/>
      <w:bookmarkStart w:id="4" w:name="p_34"/>
      <w:bookmarkEnd w:id="3"/>
      <w:bookmarkEnd w:id="4"/>
    </w:p>
    <w:p w:rsidR="00957CC1" w:rsidRPr="00935355" w:rsidRDefault="00957CC1" w:rsidP="005F28E5">
      <w:pPr>
        <w:pStyle w:val="a0"/>
        <w:spacing w:after="0" w:line="480" w:lineRule="auto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48430D" w:rsidRPr="00935355" w:rsidRDefault="0048430D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10.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cs="Times New Roman"/>
          <w:b/>
          <w:color w:val="000000"/>
          <w:sz w:val="28"/>
          <w:szCs w:val="28"/>
        </w:rPr>
        <w:t>Специализированная служба по вопросам похоронного дела</w:t>
      </w:r>
    </w:p>
    <w:p w:rsidR="0048430D" w:rsidRPr="00935355" w:rsidRDefault="0048430D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F44AB4" w:rsidRPr="00935355" w:rsidRDefault="00957CC1" w:rsidP="005F28E5">
      <w:pPr>
        <w:pStyle w:val="a0"/>
        <w:numPr>
          <w:ilvl w:val="0"/>
          <w:numId w:val="23"/>
        </w:numPr>
        <w:tabs>
          <w:tab w:val="left" w:pos="851"/>
        </w:tabs>
        <w:spacing w:after="0" w:line="480" w:lineRule="auto"/>
        <w:ind w:left="0"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935355">
        <w:rPr>
          <w:rFonts w:cs="Times New Roman"/>
          <w:color w:val="000000"/>
          <w:sz w:val="28"/>
          <w:szCs w:val="28"/>
        </w:rPr>
        <w:t>Органы местного самоуправления созда</w:t>
      </w:r>
      <w:r w:rsidR="0050516D" w:rsidRPr="00935355">
        <w:rPr>
          <w:rFonts w:cs="Times New Roman"/>
          <w:color w:val="000000"/>
          <w:sz w:val="28"/>
          <w:szCs w:val="28"/>
          <w:lang w:val="ru-RU"/>
        </w:rPr>
        <w:t>ю</w:t>
      </w:r>
      <w:r w:rsidRPr="00935355">
        <w:rPr>
          <w:rFonts w:cs="Times New Roman"/>
          <w:color w:val="000000"/>
          <w:sz w:val="28"/>
          <w:szCs w:val="28"/>
        </w:rPr>
        <w:t>т специализированные службы по вопросам похоронного дела</w:t>
      </w:r>
      <w:r w:rsidRPr="00935355">
        <w:rPr>
          <w:rFonts w:cs="Times New Roman"/>
          <w:color w:val="000000"/>
          <w:sz w:val="28"/>
          <w:szCs w:val="28"/>
          <w:lang w:val="ru-RU"/>
        </w:rPr>
        <w:t xml:space="preserve">. </w:t>
      </w:r>
    </w:p>
    <w:p w:rsidR="002F2FBD" w:rsidRPr="00935355" w:rsidRDefault="002F2FBD" w:rsidP="00935355">
      <w:pPr>
        <w:pStyle w:val="a0"/>
        <w:numPr>
          <w:ilvl w:val="0"/>
          <w:numId w:val="23"/>
        </w:numPr>
        <w:tabs>
          <w:tab w:val="left" w:pos="851"/>
        </w:tabs>
        <w:spacing w:after="0" w:line="480" w:lineRule="auto"/>
        <w:ind w:left="0"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935355">
        <w:rPr>
          <w:rFonts w:cs="Times New Roman"/>
          <w:color w:val="000000"/>
          <w:sz w:val="28"/>
          <w:szCs w:val="28"/>
        </w:rPr>
        <w:t>Специализированная служба по</w:t>
      </w:r>
      <w:r w:rsidRPr="00935355">
        <w:rPr>
          <w:rFonts w:cs="Times New Roman"/>
          <w:color w:val="000000"/>
          <w:sz w:val="28"/>
          <w:szCs w:val="28"/>
          <w:lang w:val="ru-RU"/>
        </w:rPr>
        <w:t> </w:t>
      </w:r>
      <w:r w:rsidRPr="00935355">
        <w:rPr>
          <w:rFonts w:cs="Times New Roman"/>
          <w:color w:val="000000"/>
          <w:sz w:val="28"/>
          <w:szCs w:val="28"/>
        </w:rPr>
        <w:t>вопросам похоронного дела</w:t>
      </w:r>
      <w:r w:rsidRPr="00935355">
        <w:rPr>
          <w:rFonts w:cs="Times New Roman"/>
          <w:color w:val="000000"/>
          <w:sz w:val="28"/>
          <w:szCs w:val="28"/>
          <w:lang w:val="ru-RU"/>
        </w:rPr>
        <w:t xml:space="preserve"> вправе самостоятельно оказывать гарантированный перечень </w:t>
      </w:r>
      <w:r w:rsidRPr="00935355">
        <w:rPr>
          <w:rFonts w:cs="Times New Roman"/>
          <w:color w:val="000000"/>
          <w:sz w:val="28"/>
          <w:szCs w:val="28"/>
        </w:rPr>
        <w:t>услуг по погребению или определять лиц, обязанных оказывать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гарантированный перечень услуг по погребению,</w:t>
      </w:r>
      <w:r w:rsidR="0050516D" w:rsidRPr="00935355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F4726A" w:rsidRPr="00935355">
        <w:rPr>
          <w:rFonts w:cs="Times New Roman"/>
          <w:color w:val="000000"/>
          <w:sz w:val="28"/>
          <w:szCs w:val="28"/>
          <w:lang w:val="ru-RU"/>
        </w:rPr>
        <w:t>на</w:t>
      </w:r>
      <w:r w:rsidR="00D3367F" w:rsidRPr="00935355">
        <w:rPr>
          <w:rFonts w:cs="Times New Roman"/>
          <w:color w:val="000000"/>
          <w:sz w:val="28"/>
          <w:szCs w:val="28"/>
          <w:lang w:val="ru-RU"/>
        </w:rPr>
        <w:t> </w:t>
      </w:r>
      <w:r w:rsidR="00F4726A" w:rsidRPr="00935355">
        <w:rPr>
          <w:rFonts w:cs="Times New Roman"/>
          <w:color w:val="000000"/>
          <w:sz w:val="28"/>
          <w:szCs w:val="28"/>
          <w:lang w:val="ru-RU"/>
        </w:rPr>
        <w:t>конкурсной основе</w:t>
      </w:r>
      <w:r w:rsidR="0014103C" w:rsidRPr="00935355">
        <w:rPr>
          <w:rFonts w:cs="Times New Roman"/>
          <w:color w:val="000000"/>
          <w:sz w:val="28"/>
          <w:szCs w:val="28"/>
          <w:lang w:val="ru-RU"/>
        </w:rPr>
        <w:t>,</w:t>
      </w:r>
      <w:r w:rsidR="00F4726A" w:rsidRPr="00935355">
        <w:rPr>
          <w:rFonts w:cs="Times New Roman"/>
          <w:color w:val="000000"/>
          <w:sz w:val="28"/>
          <w:szCs w:val="28"/>
          <w:lang w:val="ru-RU"/>
        </w:rPr>
        <w:t xml:space="preserve"> в порядке, установленном Правительством Российской</w:t>
      </w:r>
      <w:r w:rsidR="00D3367F" w:rsidRPr="00935355">
        <w:rPr>
          <w:rFonts w:cs="Times New Roman"/>
          <w:color w:val="000000"/>
          <w:sz w:val="28"/>
          <w:szCs w:val="28"/>
          <w:lang w:val="ru-RU"/>
        </w:rPr>
        <w:t> </w:t>
      </w:r>
      <w:r w:rsidR="00F4726A" w:rsidRPr="00935355">
        <w:rPr>
          <w:rFonts w:cs="Times New Roman"/>
          <w:color w:val="000000"/>
          <w:sz w:val="28"/>
          <w:szCs w:val="28"/>
          <w:lang w:val="ru-RU"/>
        </w:rPr>
        <w:t>Федерации</w:t>
      </w:r>
      <w:r w:rsidRPr="00935355">
        <w:rPr>
          <w:rFonts w:cs="Times New Roman"/>
          <w:color w:val="000000"/>
          <w:sz w:val="28"/>
          <w:szCs w:val="28"/>
          <w:lang w:val="ru-RU"/>
        </w:rPr>
        <w:t>.</w:t>
      </w:r>
    </w:p>
    <w:p w:rsidR="0050516D" w:rsidRPr="00935355" w:rsidRDefault="002F2FBD" w:rsidP="00935355">
      <w:pPr>
        <w:pStyle w:val="a0"/>
        <w:numPr>
          <w:ilvl w:val="0"/>
          <w:numId w:val="23"/>
        </w:numPr>
        <w:tabs>
          <w:tab w:val="left" w:pos="851"/>
        </w:tabs>
        <w:spacing w:after="0" w:line="480" w:lineRule="auto"/>
        <w:ind w:left="0"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935355">
        <w:rPr>
          <w:rFonts w:cs="Times New Roman"/>
          <w:color w:val="000000"/>
          <w:sz w:val="28"/>
          <w:szCs w:val="28"/>
        </w:rPr>
        <w:t>Специализированная служба по</w:t>
      </w:r>
      <w:r w:rsidRPr="00935355">
        <w:rPr>
          <w:rFonts w:cs="Times New Roman"/>
          <w:color w:val="000000"/>
          <w:sz w:val="28"/>
          <w:szCs w:val="28"/>
          <w:lang w:val="ru-RU"/>
        </w:rPr>
        <w:t> </w:t>
      </w:r>
      <w:r w:rsidRPr="00935355">
        <w:rPr>
          <w:rFonts w:cs="Times New Roman"/>
          <w:color w:val="000000"/>
          <w:sz w:val="28"/>
          <w:szCs w:val="28"/>
        </w:rPr>
        <w:t>вопросам похоронного дела</w:t>
      </w:r>
      <w:r w:rsidRPr="00935355">
        <w:rPr>
          <w:rFonts w:cs="Times New Roman"/>
          <w:color w:val="000000"/>
          <w:sz w:val="28"/>
          <w:szCs w:val="28"/>
          <w:lang w:val="ru-RU"/>
        </w:rPr>
        <w:t>, самостоятельно оказывающая гарантированный перечень услуг по погребению, не вправе осуществлять полномочия по предоставлению мест захоронения на кладбищах, а также участков для создания семейных (родовых) захоронений.</w:t>
      </w:r>
    </w:p>
    <w:p w:rsidR="0014103C" w:rsidRPr="00935355" w:rsidRDefault="0014103C" w:rsidP="005F28E5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Лицо, оказывающее гарантированный перечень услуг по</w:t>
      </w:r>
      <w:r w:rsidR="00D3367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погребению, лицензия которого аннулирована в соответствии со статьей</w:t>
      </w:r>
      <w:r w:rsidR="00D3367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45 настоящего Федерального</w:t>
      </w:r>
      <w:r w:rsidR="00D3367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закона, обязано надлежащим образом исполнять обязанности по оказанию гарантированного перечня услуг по погребению в</w:t>
      </w:r>
      <w:r w:rsidR="00D3367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соответствии с</w:t>
      </w:r>
      <w:r w:rsidR="002F4D1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требованиями законодательства Российской Федерации до дня определения</w:t>
      </w:r>
      <w:r w:rsidRPr="00935355">
        <w:rPr>
          <w:rFonts w:cs="Times New Roman"/>
          <w:sz w:val="28"/>
          <w:szCs w:val="28"/>
        </w:rPr>
        <w:t xml:space="preserve"> специализированной службой по вопросам похоронного дела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иного лица, обязанного оказывать гарантированный перечень услуг по</w:t>
      </w:r>
      <w:r w:rsidR="00D3367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погребению.</w:t>
      </w:r>
    </w:p>
    <w:p w:rsidR="003C65CB" w:rsidRPr="00935355" w:rsidRDefault="003C65CB" w:rsidP="005F28E5">
      <w:pPr>
        <w:pStyle w:val="a0"/>
        <w:spacing w:after="0" w:line="48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2F4D18" w:rsidRPr="00935355" w:rsidRDefault="002F4D18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11.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cs="Times New Roman"/>
          <w:b/>
          <w:color w:val="000000"/>
          <w:sz w:val="28"/>
          <w:szCs w:val="28"/>
        </w:rPr>
        <w:t>Гарантии при осуществлении организации похорон умершего</w:t>
      </w:r>
    </w:p>
    <w:p w:rsidR="002F4D18" w:rsidRPr="00935355" w:rsidRDefault="002F4D18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6A304D" w:rsidRPr="00935355" w:rsidRDefault="00522579" w:rsidP="005F28E5">
      <w:pPr>
        <w:pStyle w:val="a0"/>
        <w:numPr>
          <w:ilvl w:val="1"/>
          <w:numId w:val="27"/>
        </w:numPr>
        <w:spacing w:after="0" w:line="48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bookmarkStart w:id="5" w:name="p_35"/>
      <w:bookmarkEnd w:id="5"/>
      <w:r w:rsidRPr="00935355">
        <w:rPr>
          <w:rFonts w:cs="Times New Roman"/>
          <w:color w:val="000000"/>
          <w:sz w:val="28"/>
          <w:szCs w:val="28"/>
          <w:lang w:val="ru-RU"/>
        </w:rPr>
        <w:t>Л</w:t>
      </w:r>
      <w:r w:rsidRPr="00935355">
        <w:rPr>
          <w:rFonts w:cs="Times New Roman"/>
          <w:color w:val="000000"/>
          <w:sz w:val="28"/>
          <w:szCs w:val="28"/>
        </w:rPr>
        <w:t>ицу</w:t>
      </w:r>
      <w:r w:rsidR="006A304D" w:rsidRPr="00935355">
        <w:rPr>
          <w:rFonts w:cs="Times New Roman"/>
          <w:color w:val="000000"/>
          <w:sz w:val="28"/>
          <w:szCs w:val="28"/>
        </w:rPr>
        <w:t xml:space="preserve">, взявшему на себя обязанность </w:t>
      </w:r>
      <w:r w:rsidR="00607B1B" w:rsidRPr="00935355">
        <w:rPr>
          <w:rFonts w:cs="Times New Roman"/>
          <w:color w:val="000000"/>
          <w:sz w:val="28"/>
          <w:szCs w:val="28"/>
          <w:lang w:val="ru-RU"/>
        </w:rPr>
        <w:t>по организации похорон</w:t>
      </w:r>
      <w:r w:rsidR="00607B1B" w:rsidRPr="00935355">
        <w:rPr>
          <w:rFonts w:cs="Times New Roman"/>
          <w:color w:val="000000"/>
          <w:sz w:val="28"/>
          <w:szCs w:val="28"/>
        </w:rPr>
        <w:t xml:space="preserve"> </w:t>
      </w:r>
      <w:r w:rsidR="006A304D" w:rsidRPr="00935355">
        <w:rPr>
          <w:rFonts w:cs="Times New Roman"/>
          <w:color w:val="000000"/>
          <w:sz w:val="28"/>
          <w:szCs w:val="28"/>
        </w:rPr>
        <w:t>умершего, гарантируются:</w:t>
      </w:r>
    </w:p>
    <w:p w:rsidR="006F0F50" w:rsidRPr="00935355" w:rsidRDefault="006A304D" w:rsidP="005F28E5">
      <w:pPr>
        <w:pStyle w:val="a0"/>
        <w:numPr>
          <w:ilvl w:val="0"/>
          <w:numId w:val="29"/>
        </w:numPr>
        <w:spacing w:after="0" w:line="48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bookmarkStart w:id="6" w:name="block_81"/>
      <w:bookmarkStart w:id="7" w:name="p_36"/>
      <w:bookmarkEnd w:id="6"/>
      <w:bookmarkEnd w:id="7"/>
      <w:r w:rsidRPr="00935355">
        <w:rPr>
          <w:rFonts w:cs="Times New Roman"/>
          <w:color w:val="000000"/>
          <w:sz w:val="28"/>
          <w:szCs w:val="28"/>
        </w:rPr>
        <w:t>выдача документов, необходимых для погребения умершего, в</w:t>
      </w:r>
      <w:r w:rsidR="0071202F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Pr="00935355">
        <w:rPr>
          <w:rFonts w:cs="Times New Roman"/>
          <w:color w:val="000000"/>
          <w:sz w:val="28"/>
          <w:szCs w:val="28"/>
        </w:rPr>
        <w:t xml:space="preserve">течение суток с момента установления причины смерти; </w:t>
      </w:r>
    </w:p>
    <w:p w:rsidR="006A304D" w:rsidRPr="00935355" w:rsidRDefault="006A304D" w:rsidP="005F28E5">
      <w:pPr>
        <w:pStyle w:val="a0"/>
        <w:numPr>
          <w:ilvl w:val="0"/>
          <w:numId w:val="29"/>
        </w:numPr>
        <w:spacing w:after="0" w:line="48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 w:rsidRPr="00935355">
        <w:rPr>
          <w:rFonts w:cs="Times New Roman"/>
          <w:color w:val="000000"/>
          <w:sz w:val="28"/>
          <w:szCs w:val="28"/>
        </w:rPr>
        <w:t>выдача тела умершего</w:t>
      </w:r>
      <w:r w:rsidR="00E40E76" w:rsidRPr="00935355">
        <w:rPr>
          <w:rFonts w:cs="Times New Roman"/>
          <w:color w:val="000000"/>
          <w:sz w:val="28"/>
          <w:szCs w:val="28"/>
          <w:lang w:val="ru-RU"/>
        </w:rPr>
        <w:t xml:space="preserve"> из морга</w:t>
      </w:r>
      <w:r w:rsidRPr="00935355">
        <w:rPr>
          <w:rFonts w:cs="Times New Roman"/>
          <w:color w:val="000000"/>
          <w:sz w:val="28"/>
          <w:szCs w:val="28"/>
        </w:rPr>
        <w:t xml:space="preserve"> </w:t>
      </w:r>
      <w:r w:rsidR="00E40E76" w:rsidRPr="00935355">
        <w:rPr>
          <w:rFonts w:cs="Times New Roman"/>
          <w:color w:val="000000"/>
          <w:sz w:val="28"/>
          <w:szCs w:val="28"/>
          <w:lang w:val="ru-RU"/>
        </w:rPr>
        <w:t>в</w:t>
      </w:r>
      <w:r w:rsidRPr="00935355">
        <w:rPr>
          <w:rFonts w:cs="Times New Roman"/>
          <w:color w:val="000000"/>
          <w:sz w:val="28"/>
          <w:szCs w:val="28"/>
        </w:rPr>
        <w:t xml:space="preserve"> срок </w:t>
      </w:r>
      <w:r w:rsidR="00E40E76" w:rsidRPr="00935355">
        <w:rPr>
          <w:rFonts w:cs="Times New Roman"/>
          <w:color w:val="000000"/>
          <w:sz w:val="28"/>
          <w:szCs w:val="28"/>
          <w:lang w:val="ru-RU"/>
        </w:rPr>
        <w:t xml:space="preserve">не </w:t>
      </w:r>
      <w:r w:rsidRPr="00935355">
        <w:rPr>
          <w:rFonts w:cs="Times New Roman"/>
          <w:color w:val="000000"/>
          <w:sz w:val="28"/>
          <w:szCs w:val="28"/>
        </w:rPr>
        <w:t>более двух суток с</w:t>
      </w:r>
      <w:r w:rsidR="0071202F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Pr="00935355">
        <w:rPr>
          <w:rFonts w:cs="Times New Roman"/>
          <w:color w:val="000000"/>
          <w:sz w:val="28"/>
          <w:szCs w:val="28"/>
        </w:rPr>
        <w:t>момента установления причины смерти</w:t>
      </w:r>
      <w:r w:rsidR="001A4E96" w:rsidRPr="00935355">
        <w:rPr>
          <w:rFonts w:cs="Times New Roman"/>
          <w:color w:val="000000"/>
          <w:sz w:val="28"/>
          <w:szCs w:val="28"/>
          <w:lang w:val="ru-RU"/>
        </w:rPr>
        <w:t xml:space="preserve"> в соответствии с правилами, установленными Правительством Российской</w:t>
      </w:r>
      <w:r w:rsidR="0071202F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="001A4E96" w:rsidRPr="00935355">
        <w:rPr>
          <w:rFonts w:cs="Times New Roman"/>
          <w:color w:val="000000"/>
          <w:sz w:val="28"/>
          <w:szCs w:val="28"/>
          <w:lang w:val="ru-RU"/>
        </w:rPr>
        <w:t>Федерации</w:t>
      </w:r>
      <w:r w:rsidRPr="00935355">
        <w:rPr>
          <w:rFonts w:cs="Times New Roman"/>
          <w:color w:val="000000"/>
          <w:sz w:val="28"/>
          <w:szCs w:val="28"/>
        </w:rPr>
        <w:t>;</w:t>
      </w:r>
    </w:p>
    <w:p w:rsidR="006A304D" w:rsidRPr="00935355" w:rsidRDefault="006A304D" w:rsidP="005F28E5">
      <w:pPr>
        <w:pStyle w:val="a0"/>
        <w:numPr>
          <w:ilvl w:val="0"/>
          <w:numId w:val="29"/>
        </w:numPr>
        <w:spacing w:after="0" w:line="480" w:lineRule="auto"/>
        <w:ind w:left="0" w:firstLine="709"/>
        <w:jc w:val="both"/>
        <w:rPr>
          <w:rFonts w:cs="Times New Roman"/>
          <w:sz w:val="28"/>
          <w:szCs w:val="28"/>
        </w:rPr>
      </w:pPr>
      <w:bookmarkStart w:id="8" w:name="block_82"/>
      <w:bookmarkStart w:id="9" w:name="p_37"/>
      <w:bookmarkEnd w:id="8"/>
      <w:bookmarkEnd w:id="9"/>
      <w:r w:rsidRPr="00935355">
        <w:rPr>
          <w:rFonts w:cs="Times New Roman"/>
          <w:color w:val="000000"/>
          <w:sz w:val="28"/>
          <w:szCs w:val="28"/>
        </w:rPr>
        <w:t>предоставление возможности нахождения тела умершего в морге</w:t>
      </w:r>
      <w:r w:rsidR="00E23D69" w:rsidRPr="00935355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35355">
        <w:rPr>
          <w:rFonts w:cs="Times New Roman"/>
          <w:color w:val="000000"/>
          <w:sz w:val="28"/>
          <w:szCs w:val="28"/>
        </w:rPr>
        <w:t xml:space="preserve">бесплатно до семи суток с момента установления причины смерти в случае, если супруг, близкие родственники, иные родственники, законный представитель умершего или иное лицо, взявшее на себя обязанность </w:t>
      </w:r>
      <w:r w:rsidR="00607B1B" w:rsidRPr="00935355">
        <w:rPr>
          <w:rFonts w:cs="Times New Roman"/>
          <w:color w:val="000000"/>
          <w:sz w:val="28"/>
          <w:szCs w:val="28"/>
          <w:lang w:val="ru-RU"/>
        </w:rPr>
        <w:t>по</w:t>
      </w:r>
      <w:r w:rsidR="0071202F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="00607B1B" w:rsidRPr="00935355">
        <w:rPr>
          <w:rFonts w:cs="Times New Roman"/>
          <w:color w:val="000000"/>
          <w:sz w:val="28"/>
          <w:szCs w:val="28"/>
          <w:lang w:val="ru-RU"/>
        </w:rPr>
        <w:t>организации похорон</w:t>
      </w:r>
      <w:r w:rsidRPr="00935355">
        <w:rPr>
          <w:rFonts w:cs="Times New Roman"/>
          <w:color w:val="000000"/>
          <w:sz w:val="28"/>
          <w:szCs w:val="28"/>
        </w:rPr>
        <w:t xml:space="preserve"> умершего, извещены о</w:t>
      </w:r>
      <w:r w:rsidR="0071202F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Pr="00935355">
        <w:rPr>
          <w:rFonts w:cs="Times New Roman"/>
          <w:color w:val="000000"/>
          <w:sz w:val="28"/>
          <w:szCs w:val="28"/>
        </w:rPr>
        <w:t>смерти, но существуют обстоятельства, затрудняющие осуществление ими погребения</w:t>
      </w:r>
      <w:r w:rsidR="006F0F50" w:rsidRPr="00935355">
        <w:rPr>
          <w:rFonts w:cs="Times New Roman"/>
          <w:color w:val="000000"/>
          <w:sz w:val="28"/>
          <w:szCs w:val="28"/>
          <w:lang w:val="ru-RU"/>
        </w:rPr>
        <w:t>, а</w:t>
      </w:r>
      <w:r w:rsidR="0071202F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Pr="00935355">
        <w:rPr>
          <w:rFonts w:cs="Times New Roman"/>
          <w:color w:val="000000"/>
          <w:sz w:val="28"/>
          <w:szCs w:val="28"/>
        </w:rPr>
        <w:t>в</w:t>
      </w:r>
      <w:r w:rsidR="0071202F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Pr="00935355">
        <w:rPr>
          <w:rFonts w:cs="Times New Roman"/>
          <w:color w:val="000000"/>
          <w:sz w:val="28"/>
          <w:szCs w:val="28"/>
        </w:rPr>
        <w:t xml:space="preserve">случае поиска супруга, близких родственников, иных родственников либо законного </w:t>
      </w:r>
      <w:r w:rsidRPr="00935355">
        <w:rPr>
          <w:rFonts w:cs="Times New Roman"/>
          <w:sz w:val="28"/>
          <w:szCs w:val="28"/>
        </w:rPr>
        <w:t xml:space="preserve">представителя умершего этот срок может быть увеличен до четырнадцати </w:t>
      </w:r>
      <w:r w:rsidR="00781D1D" w:rsidRPr="00935355">
        <w:rPr>
          <w:rFonts w:cs="Times New Roman"/>
          <w:sz w:val="28"/>
          <w:szCs w:val="28"/>
          <w:lang w:val="ru-RU"/>
        </w:rPr>
        <w:t>суток</w:t>
      </w:r>
      <w:r w:rsidRPr="00935355">
        <w:rPr>
          <w:rFonts w:cs="Times New Roman"/>
          <w:sz w:val="28"/>
          <w:szCs w:val="28"/>
        </w:rPr>
        <w:t>;</w:t>
      </w:r>
    </w:p>
    <w:p w:rsidR="004E3B75" w:rsidRPr="00935355" w:rsidRDefault="006A304D" w:rsidP="005F28E5">
      <w:pPr>
        <w:pStyle w:val="a0"/>
        <w:numPr>
          <w:ilvl w:val="0"/>
          <w:numId w:val="29"/>
        </w:numPr>
        <w:spacing w:after="0" w:line="480" w:lineRule="auto"/>
        <w:ind w:left="0" w:firstLine="709"/>
        <w:jc w:val="both"/>
        <w:rPr>
          <w:rFonts w:cs="Times New Roman"/>
          <w:sz w:val="28"/>
          <w:szCs w:val="28"/>
        </w:rPr>
      </w:pPr>
      <w:bookmarkStart w:id="10" w:name="p_38"/>
      <w:bookmarkEnd w:id="10"/>
      <w:r w:rsidRPr="00935355">
        <w:rPr>
          <w:rFonts w:cs="Times New Roman"/>
          <w:sz w:val="28"/>
          <w:szCs w:val="28"/>
        </w:rPr>
        <w:t xml:space="preserve">оказание содействия </w:t>
      </w:r>
      <w:r w:rsidR="00F401AE" w:rsidRPr="00935355">
        <w:rPr>
          <w:rFonts w:cs="Times New Roman"/>
          <w:sz w:val="28"/>
          <w:szCs w:val="28"/>
          <w:lang w:val="ru-RU"/>
        </w:rPr>
        <w:t xml:space="preserve">в </w:t>
      </w:r>
      <w:r w:rsidR="00F401AE" w:rsidRPr="00935355">
        <w:rPr>
          <w:rFonts w:cs="Times New Roman"/>
          <w:color w:val="000000"/>
          <w:sz w:val="28"/>
          <w:szCs w:val="28"/>
        </w:rPr>
        <w:t>исполнении</w:t>
      </w:r>
      <w:r w:rsidR="004E3B75" w:rsidRPr="00935355">
        <w:rPr>
          <w:rFonts w:cs="Times New Roman"/>
          <w:color w:val="000000"/>
          <w:sz w:val="28"/>
          <w:szCs w:val="28"/>
        </w:rPr>
        <w:t xml:space="preserve"> волеизъявления умершего о</w:t>
      </w:r>
      <w:r w:rsidR="00D3367F" w:rsidRPr="00935355">
        <w:rPr>
          <w:rFonts w:cs="Times New Roman"/>
          <w:color w:val="000000"/>
          <w:sz w:val="28"/>
          <w:szCs w:val="28"/>
          <w:lang w:val="ru-RU"/>
        </w:rPr>
        <w:t> </w:t>
      </w:r>
      <w:r w:rsidR="004E3B75" w:rsidRPr="00935355">
        <w:rPr>
          <w:rFonts w:cs="Times New Roman"/>
          <w:color w:val="000000"/>
          <w:sz w:val="28"/>
          <w:szCs w:val="28"/>
          <w:lang w:val="ru-RU"/>
        </w:rPr>
        <w:t>захоронении</w:t>
      </w:r>
      <w:r w:rsidR="004E3B75" w:rsidRPr="00935355">
        <w:rPr>
          <w:rFonts w:cs="Times New Roman"/>
          <w:color w:val="000000"/>
          <w:sz w:val="28"/>
          <w:szCs w:val="28"/>
        </w:rPr>
        <w:t xml:space="preserve"> его останков</w:t>
      </w:r>
      <w:r w:rsidR="004E3B75" w:rsidRPr="00935355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4E3B75" w:rsidRPr="00935355">
        <w:rPr>
          <w:rFonts w:cs="Times New Roman"/>
          <w:color w:val="000000"/>
          <w:sz w:val="28"/>
          <w:szCs w:val="28"/>
        </w:rPr>
        <w:t xml:space="preserve">или праха на указанном </w:t>
      </w:r>
      <w:r w:rsidR="004E3B75" w:rsidRPr="00935355">
        <w:rPr>
          <w:rFonts w:cs="Times New Roman"/>
          <w:color w:val="000000"/>
          <w:sz w:val="28"/>
          <w:szCs w:val="28"/>
          <w:lang w:val="ru-RU"/>
        </w:rPr>
        <w:t xml:space="preserve">кладбище </w:t>
      </w:r>
      <w:r w:rsidR="004E3B75" w:rsidRPr="00935355">
        <w:rPr>
          <w:rFonts w:cs="Times New Roman"/>
          <w:color w:val="000000"/>
          <w:sz w:val="28"/>
          <w:szCs w:val="28"/>
        </w:rPr>
        <w:t>в случае его</w:t>
      </w:r>
      <w:r w:rsidR="00F401AE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="004E3B75" w:rsidRPr="00935355">
        <w:rPr>
          <w:rFonts w:cs="Times New Roman"/>
          <w:color w:val="000000"/>
          <w:sz w:val="28"/>
          <w:szCs w:val="28"/>
        </w:rPr>
        <w:t xml:space="preserve">смерти в ином </w:t>
      </w:r>
      <w:r w:rsidR="004E3B75" w:rsidRPr="00935355">
        <w:rPr>
          <w:rFonts w:cs="Times New Roman"/>
          <w:color w:val="000000"/>
          <w:sz w:val="28"/>
          <w:szCs w:val="28"/>
          <w:lang w:val="ru-RU"/>
        </w:rPr>
        <w:t>муниципальном образовании</w:t>
      </w:r>
      <w:r w:rsidR="006F0F50" w:rsidRPr="00935355">
        <w:rPr>
          <w:rFonts w:cs="Times New Roman"/>
          <w:color w:val="000000"/>
          <w:sz w:val="28"/>
          <w:szCs w:val="28"/>
          <w:lang w:val="ru-RU"/>
        </w:rPr>
        <w:t xml:space="preserve"> или</w:t>
      </w:r>
      <w:r w:rsidR="004E3B75" w:rsidRPr="00935355">
        <w:rPr>
          <w:rFonts w:cs="Times New Roman"/>
          <w:color w:val="000000"/>
          <w:sz w:val="28"/>
          <w:szCs w:val="28"/>
          <w:lang w:val="ru-RU"/>
        </w:rPr>
        <w:t xml:space="preserve"> субъекте Российской</w:t>
      </w:r>
      <w:r w:rsidR="0071202F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="004E3B75" w:rsidRPr="00935355">
        <w:rPr>
          <w:rFonts w:cs="Times New Roman"/>
          <w:color w:val="000000"/>
          <w:sz w:val="28"/>
          <w:szCs w:val="28"/>
          <w:lang w:val="ru-RU"/>
        </w:rPr>
        <w:t>Федерации</w:t>
      </w:r>
      <w:r w:rsidR="006F0F50" w:rsidRPr="00935355">
        <w:rPr>
          <w:rFonts w:cs="Times New Roman"/>
          <w:color w:val="000000"/>
          <w:sz w:val="28"/>
          <w:szCs w:val="28"/>
          <w:lang w:val="ru-RU"/>
        </w:rPr>
        <w:t xml:space="preserve">, а также </w:t>
      </w:r>
      <w:r w:rsidR="004E3B75" w:rsidRPr="00935355">
        <w:rPr>
          <w:rFonts w:cs="Times New Roman"/>
          <w:color w:val="000000"/>
          <w:sz w:val="28"/>
          <w:szCs w:val="28"/>
        </w:rPr>
        <w:t>на территории иностранного государства</w:t>
      </w:r>
      <w:r w:rsidR="006F0F50" w:rsidRPr="00935355">
        <w:rPr>
          <w:rFonts w:cs="Times New Roman"/>
          <w:color w:val="000000"/>
          <w:sz w:val="28"/>
          <w:szCs w:val="28"/>
          <w:lang w:val="ru-RU"/>
        </w:rPr>
        <w:t>,</w:t>
      </w:r>
      <w:r w:rsidR="004E3B75" w:rsidRPr="00935355">
        <w:rPr>
          <w:rFonts w:cs="Times New Roman"/>
          <w:color w:val="000000"/>
          <w:sz w:val="28"/>
          <w:szCs w:val="28"/>
        </w:rPr>
        <w:t xml:space="preserve"> </w:t>
      </w:r>
      <w:r w:rsidR="004E3B75" w:rsidRPr="00935355">
        <w:rPr>
          <w:rFonts w:cs="Times New Roman"/>
          <w:color w:val="000000"/>
          <w:sz w:val="28"/>
          <w:szCs w:val="28"/>
          <w:lang w:val="ru-RU"/>
        </w:rPr>
        <w:t>в</w:t>
      </w:r>
      <w:r w:rsidR="0071202F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="004E3B75" w:rsidRPr="00935355">
        <w:rPr>
          <w:rFonts w:cs="Times New Roman"/>
          <w:color w:val="000000"/>
          <w:sz w:val="28"/>
          <w:szCs w:val="28"/>
          <w:lang w:val="ru-RU"/>
        </w:rPr>
        <w:t>том</w:t>
      </w:r>
      <w:r w:rsidR="0071202F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="004E3B75" w:rsidRPr="00935355">
        <w:rPr>
          <w:rFonts w:cs="Times New Roman"/>
          <w:color w:val="000000"/>
          <w:sz w:val="28"/>
          <w:szCs w:val="28"/>
          <w:lang w:val="ru-RU"/>
        </w:rPr>
        <w:t xml:space="preserve">числе </w:t>
      </w:r>
      <w:r w:rsidR="004E3B75" w:rsidRPr="00935355">
        <w:rPr>
          <w:rFonts w:cs="Times New Roman"/>
          <w:color w:val="000000"/>
          <w:sz w:val="28"/>
          <w:szCs w:val="28"/>
        </w:rPr>
        <w:t>в</w:t>
      </w:r>
      <w:r w:rsidR="00D3367F" w:rsidRPr="00935355">
        <w:rPr>
          <w:rFonts w:cs="Times New Roman"/>
          <w:color w:val="000000"/>
          <w:sz w:val="28"/>
          <w:szCs w:val="28"/>
          <w:lang w:val="ru-RU"/>
        </w:rPr>
        <w:t> </w:t>
      </w:r>
      <w:r w:rsidR="004E3B75" w:rsidRPr="00935355">
        <w:rPr>
          <w:rFonts w:cs="Times New Roman"/>
          <w:color w:val="000000"/>
          <w:sz w:val="28"/>
          <w:szCs w:val="28"/>
        </w:rPr>
        <w:t>получении в установленные законодательством Российской</w:t>
      </w:r>
      <w:r w:rsidR="0071202F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="004E3B75" w:rsidRPr="00935355">
        <w:rPr>
          <w:rFonts w:cs="Times New Roman"/>
          <w:color w:val="000000"/>
          <w:sz w:val="28"/>
          <w:szCs w:val="28"/>
        </w:rPr>
        <w:t>Федерации сроки справки о смерти, разрешения на</w:t>
      </w:r>
      <w:r w:rsidR="0071202F" w:rsidRPr="00935355">
        <w:rPr>
          <w:rFonts w:cs="Times New Roman"/>
          <w:color w:val="000000"/>
          <w:sz w:val="28"/>
          <w:szCs w:val="28"/>
          <w:lang w:val="en-US"/>
        </w:rPr>
        <w:t> </w:t>
      </w:r>
      <w:r w:rsidR="004E3B75" w:rsidRPr="00935355">
        <w:rPr>
          <w:rFonts w:cs="Times New Roman"/>
          <w:color w:val="000000"/>
          <w:sz w:val="28"/>
          <w:szCs w:val="28"/>
          <w:lang w:val="ru-RU"/>
        </w:rPr>
        <w:t>транспортировку</w:t>
      </w:r>
      <w:r w:rsidR="004E3B75" w:rsidRPr="00935355">
        <w:rPr>
          <w:rFonts w:cs="Times New Roman"/>
          <w:color w:val="000000"/>
          <w:sz w:val="28"/>
          <w:szCs w:val="28"/>
        </w:rPr>
        <w:t xml:space="preserve"> останков умершего, проездных документов, включая документы на пересечение государственных границ</w:t>
      </w:r>
      <w:r w:rsidR="0014103C" w:rsidRPr="00935355">
        <w:rPr>
          <w:rFonts w:cs="Times New Roman"/>
          <w:color w:val="000000"/>
          <w:sz w:val="28"/>
          <w:szCs w:val="28"/>
          <w:lang w:val="ru-RU"/>
        </w:rPr>
        <w:t>;</w:t>
      </w:r>
      <w:bookmarkStart w:id="11" w:name="p_39"/>
      <w:bookmarkEnd w:id="11"/>
    </w:p>
    <w:p w:rsidR="006A304D" w:rsidRPr="00935355" w:rsidRDefault="006A304D" w:rsidP="005F28E5">
      <w:pPr>
        <w:pStyle w:val="a0"/>
        <w:numPr>
          <w:ilvl w:val="0"/>
          <w:numId w:val="29"/>
        </w:numPr>
        <w:spacing w:after="0"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исполнение волеизъявления умершего в</w:t>
      </w:r>
      <w:r w:rsidR="0071202F" w:rsidRPr="00935355">
        <w:rPr>
          <w:rFonts w:cs="Times New Roman"/>
          <w:sz w:val="28"/>
          <w:szCs w:val="28"/>
          <w:lang w:val="en-US"/>
        </w:rPr>
        <w:t> </w:t>
      </w:r>
      <w:r w:rsidRPr="00935355">
        <w:rPr>
          <w:rFonts w:cs="Times New Roman"/>
          <w:sz w:val="28"/>
          <w:szCs w:val="28"/>
        </w:rPr>
        <w:t>соответствии со </w:t>
      </w:r>
      <w:hyperlink r:id="rId12" w:anchor="block_5" w:history="1">
        <w:r w:rsidRPr="00935355">
          <w:rPr>
            <w:rStyle w:val="af0"/>
            <w:rFonts w:cs="Times New Roman"/>
            <w:color w:val="auto"/>
            <w:sz w:val="28"/>
            <w:szCs w:val="28"/>
            <w:u w:val="none"/>
          </w:rPr>
          <w:t>статьями</w:t>
        </w:r>
        <w:r w:rsidR="0071202F" w:rsidRPr="00935355">
          <w:rPr>
            <w:rStyle w:val="af0"/>
            <w:rFonts w:cs="Times New Roman"/>
            <w:color w:val="auto"/>
            <w:sz w:val="28"/>
            <w:szCs w:val="28"/>
            <w:u w:val="none"/>
            <w:lang w:val="en-US"/>
          </w:rPr>
          <w:t> </w:t>
        </w:r>
      </w:hyperlink>
      <w:r w:rsidR="00C535E1" w:rsidRPr="00935355">
        <w:rPr>
          <w:rFonts w:cs="Times New Roman"/>
          <w:sz w:val="28"/>
          <w:szCs w:val="28"/>
          <w:lang w:val="ru-RU"/>
        </w:rPr>
        <w:t>9</w:t>
      </w:r>
      <w:r w:rsidRPr="00935355">
        <w:rPr>
          <w:rFonts w:cs="Times New Roman"/>
          <w:sz w:val="28"/>
          <w:szCs w:val="28"/>
        </w:rPr>
        <w:t> и </w:t>
      </w:r>
      <w:r w:rsidR="00C535E1" w:rsidRPr="00935355">
        <w:rPr>
          <w:rFonts w:cs="Times New Roman"/>
          <w:sz w:val="28"/>
          <w:szCs w:val="28"/>
          <w:lang w:val="ru-RU"/>
        </w:rPr>
        <w:t>10</w:t>
      </w:r>
      <w:hyperlink r:id="rId13" w:anchor="block_7" w:history="1"/>
      <w:r w:rsidR="00C535E1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настоящего Федерального</w:t>
      </w:r>
      <w:r w:rsidR="0071202F" w:rsidRPr="00935355">
        <w:rPr>
          <w:rFonts w:cs="Times New Roman"/>
          <w:sz w:val="28"/>
          <w:szCs w:val="28"/>
          <w:lang w:val="en-US"/>
        </w:rPr>
        <w:t> </w:t>
      </w:r>
      <w:r w:rsidRPr="00935355">
        <w:rPr>
          <w:rFonts w:cs="Times New Roman"/>
          <w:sz w:val="28"/>
          <w:szCs w:val="28"/>
        </w:rPr>
        <w:t>закона.</w:t>
      </w:r>
    </w:p>
    <w:p w:rsidR="004D742D" w:rsidRPr="00935355" w:rsidRDefault="004D742D" w:rsidP="005F28E5">
      <w:pPr>
        <w:pStyle w:val="a0"/>
        <w:numPr>
          <w:ilvl w:val="1"/>
          <w:numId w:val="27"/>
        </w:numPr>
        <w:spacing w:after="0" w:line="480" w:lineRule="auto"/>
        <w:ind w:left="0" w:firstLine="709"/>
        <w:jc w:val="both"/>
        <w:rPr>
          <w:sz w:val="28"/>
          <w:szCs w:val="28"/>
          <w:lang w:val="ru-RU"/>
        </w:rPr>
      </w:pPr>
      <w:r w:rsidRPr="00935355">
        <w:rPr>
          <w:rFonts w:cs="Times New Roman"/>
          <w:color w:val="000000"/>
          <w:sz w:val="28"/>
          <w:szCs w:val="28"/>
          <w:lang w:val="ru-RU"/>
        </w:rPr>
        <w:t>Должностные</w:t>
      </w:r>
      <w:r w:rsidRPr="00935355">
        <w:rPr>
          <w:sz w:val="28"/>
          <w:szCs w:val="28"/>
          <w:lang w:val="ru-RU"/>
        </w:rPr>
        <w:t xml:space="preserve"> лица</w:t>
      </w:r>
      <w:r w:rsidR="00E23D69" w:rsidRPr="00935355">
        <w:rPr>
          <w:sz w:val="28"/>
          <w:szCs w:val="28"/>
          <w:lang w:val="ru-RU"/>
        </w:rPr>
        <w:t xml:space="preserve"> органов государственной власти су</w:t>
      </w:r>
      <w:r w:rsidR="00D016C8" w:rsidRPr="00935355">
        <w:rPr>
          <w:sz w:val="28"/>
          <w:szCs w:val="28"/>
          <w:lang w:val="ru-RU"/>
        </w:rPr>
        <w:t>бъектов Российской</w:t>
      </w:r>
      <w:r w:rsidR="0071202F" w:rsidRPr="00935355">
        <w:rPr>
          <w:sz w:val="28"/>
          <w:szCs w:val="28"/>
          <w:lang w:val="en-US"/>
        </w:rPr>
        <w:t> </w:t>
      </w:r>
      <w:r w:rsidR="00D016C8" w:rsidRPr="00935355">
        <w:rPr>
          <w:sz w:val="28"/>
          <w:szCs w:val="28"/>
          <w:lang w:val="ru-RU"/>
        </w:rPr>
        <w:t>Федерации,</w:t>
      </w:r>
      <w:r w:rsidRPr="00935355">
        <w:rPr>
          <w:sz w:val="28"/>
          <w:szCs w:val="28"/>
          <w:lang w:val="ru-RU"/>
        </w:rPr>
        <w:t xml:space="preserve"> органов местного самоуправления, медицинские работники, должностные лица иных учреждений и организаций, которые в силу своих должностных обязанностей имеют доступ к</w:t>
      </w:r>
      <w:r w:rsidR="00F401AE" w:rsidRPr="00935355">
        <w:rPr>
          <w:sz w:val="28"/>
          <w:szCs w:val="28"/>
          <w:lang w:val="en-US"/>
        </w:rPr>
        <w:t> </w:t>
      </w:r>
      <w:r w:rsidRPr="00935355">
        <w:rPr>
          <w:sz w:val="28"/>
          <w:szCs w:val="28"/>
          <w:lang w:val="ru-RU"/>
        </w:rPr>
        <w:t>информации о</w:t>
      </w:r>
      <w:r w:rsidR="00D3367F" w:rsidRPr="00935355">
        <w:rPr>
          <w:sz w:val="28"/>
          <w:szCs w:val="28"/>
          <w:lang w:val="ru-RU"/>
        </w:rPr>
        <w:t> </w:t>
      </w:r>
      <w:r w:rsidRPr="00935355">
        <w:rPr>
          <w:sz w:val="28"/>
          <w:szCs w:val="28"/>
          <w:lang w:val="ru-RU"/>
        </w:rPr>
        <w:t>фактах наступления смерти граждан, не</w:t>
      </w:r>
      <w:r w:rsidR="00D3367F" w:rsidRPr="00935355">
        <w:rPr>
          <w:sz w:val="28"/>
          <w:szCs w:val="28"/>
        </w:rPr>
        <w:t> </w:t>
      </w:r>
      <w:r w:rsidRPr="00935355">
        <w:rPr>
          <w:sz w:val="28"/>
          <w:szCs w:val="28"/>
          <w:lang w:val="ru-RU"/>
        </w:rPr>
        <w:t>вправе навязывать и</w:t>
      </w:r>
      <w:r w:rsidR="00F401AE" w:rsidRPr="00935355">
        <w:rPr>
          <w:sz w:val="28"/>
          <w:szCs w:val="28"/>
          <w:lang w:val="en-US"/>
        </w:rPr>
        <w:t> </w:t>
      </w:r>
      <w:r w:rsidRPr="00935355">
        <w:rPr>
          <w:sz w:val="28"/>
          <w:szCs w:val="28"/>
          <w:lang w:val="ru-RU"/>
        </w:rPr>
        <w:t xml:space="preserve">(или) </w:t>
      </w:r>
      <w:r w:rsidR="0014103C" w:rsidRPr="00935355">
        <w:rPr>
          <w:sz w:val="28"/>
          <w:szCs w:val="28"/>
          <w:lang w:val="ru-RU"/>
        </w:rPr>
        <w:t xml:space="preserve">иным способом </w:t>
      </w:r>
      <w:r w:rsidRPr="00935355">
        <w:rPr>
          <w:sz w:val="28"/>
          <w:szCs w:val="28"/>
          <w:lang w:val="ru-RU"/>
        </w:rPr>
        <w:t xml:space="preserve">предлагать родственникам умерших, иным лицам, взявшим на себя </w:t>
      </w:r>
      <w:r w:rsidR="00607B1B" w:rsidRPr="00935355">
        <w:rPr>
          <w:sz w:val="28"/>
          <w:szCs w:val="28"/>
          <w:lang w:val="ru-RU"/>
        </w:rPr>
        <w:t xml:space="preserve">обязанность по организации похорон </w:t>
      </w:r>
      <w:r w:rsidRPr="00935355">
        <w:rPr>
          <w:sz w:val="28"/>
          <w:szCs w:val="28"/>
          <w:lang w:val="ru-RU"/>
        </w:rPr>
        <w:t xml:space="preserve">умерших, приобретение </w:t>
      </w:r>
      <w:r w:rsidR="00006572" w:rsidRPr="00935355">
        <w:rPr>
          <w:sz w:val="28"/>
          <w:szCs w:val="28"/>
          <w:lang w:val="ru-RU"/>
        </w:rPr>
        <w:t xml:space="preserve">ритуальных </w:t>
      </w:r>
      <w:r w:rsidRPr="00935355">
        <w:rPr>
          <w:sz w:val="28"/>
          <w:szCs w:val="28"/>
          <w:lang w:val="ru-RU"/>
        </w:rPr>
        <w:t xml:space="preserve">услуг, в том числе входящих в гарантированный перечень услуг по </w:t>
      </w:r>
      <w:r w:rsidR="00D016C8" w:rsidRPr="00935355">
        <w:rPr>
          <w:sz w:val="28"/>
          <w:szCs w:val="28"/>
          <w:lang w:val="ru-RU"/>
        </w:rPr>
        <w:t>погребению</w:t>
      </w:r>
      <w:r w:rsidR="0011799B" w:rsidRPr="00935355">
        <w:rPr>
          <w:sz w:val="28"/>
          <w:szCs w:val="28"/>
          <w:lang w:val="ru-RU"/>
        </w:rPr>
        <w:t>,</w:t>
      </w:r>
      <w:r w:rsidR="000E7403" w:rsidRPr="00935355">
        <w:rPr>
          <w:sz w:val="28"/>
          <w:szCs w:val="28"/>
          <w:lang w:val="ru-RU"/>
        </w:rPr>
        <w:t xml:space="preserve"> предусмотренны</w:t>
      </w:r>
      <w:r w:rsidR="00023093" w:rsidRPr="00935355">
        <w:rPr>
          <w:sz w:val="28"/>
          <w:szCs w:val="28"/>
          <w:lang w:val="ru-RU"/>
        </w:rPr>
        <w:t>х</w:t>
      </w:r>
      <w:r w:rsidR="000E7403" w:rsidRPr="00935355">
        <w:rPr>
          <w:sz w:val="28"/>
          <w:szCs w:val="28"/>
          <w:lang w:val="ru-RU"/>
        </w:rPr>
        <w:t xml:space="preserve"> статьей</w:t>
      </w:r>
      <w:r w:rsidR="00D3367F" w:rsidRPr="00935355">
        <w:rPr>
          <w:sz w:val="28"/>
          <w:szCs w:val="28"/>
        </w:rPr>
        <w:t> </w:t>
      </w:r>
      <w:r w:rsidR="000E7403" w:rsidRPr="00935355">
        <w:rPr>
          <w:sz w:val="28"/>
          <w:szCs w:val="28"/>
          <w:lang w:val="ru-RU"/>
        </w:rPr>
        <w:t>12</w:t>
      </w:r>
      <w:r w:rsidR="00023093" w:rsidRPr="00935355">
        <w:rPr>
          <w:sz w:val="28"/>
          <w:szCs w:val="28"/>
          <w:lang w:val="ru-RU"/>
        </w:rPr>
        <w:t xml:space="preserve"> настоящего Федерального закона</w:t>
      </w:r>
      <w:r w:rsidR="000E7403" w:rsidRPr="00935355">
        <w:rPr>
          <w:sz w:val="28"/>
          <w:szCs w:val="28"/>
          <w:lang w:val="ru-RU"/>
        </w:rPr>
        <w:t>,</w:t>
      </w:r>
      <w:r w:rsidR="0011799B" w:rsidRPr="00935355">
        <w:rPr>
          <w:sz w:val="28"/>
          <w:szCs w:val="28"/>
          <w:lang w:val="ru-RU"/>
        </w:rPr>
        <w:t xml:space="preserve"> а также </w:t>
      </w:r>
      <w:r w:rsidR="00BB157E" w:rsidRPr="00935355">
        <w:rPr>
          <w:sz w:val="28"/>
          <w:szCs w:val="28"/>
          <w:lang w:val="ru-RU"/>
        </w:rPr>
        <w:t xml:space="preserve">требовать </w:t>
      </w:r>
      <w:r w:rsidR="0011799B" w:rsidRPr="00935355">
        <w:rPr>
          <w:sz w:val="28"/>
          <w:szCs w:val="28"/>
          <w:lang w:val="ru-RU"/>
        </w:rPr>
        <w:t>заключени</w:t>
      </w:r>
      <w:r w:rsidR="0014103C" w:rsidRPr="00935355">
        <w:rPr>
          <w:sz w:val="28"/>
          <w:szCs w:val="28"/>
          <w:lang w:val="ru-RU"/>
        </w:rPr>
        <w:t>я</w:t>
      </w:r>
      <w:r w:rsidR="0011799B" w:rsidRPr="00935355">
        <w:rPr>
          <w:sz w:val="28"/>
          <w:szCs w:val="28"/>
          <w:lang w:val="ru-RU"/>
        </w:rPr>
        <w:t xml:space="preserve"> договора с определенн</w:t>
      </w:r>
      <w:r w:rsidR="00021EB9" w:rsidRPr="00935355">
        <w:rPr>
          <w:sz w:val="28"/>
          <w:szCs w:val="28"/>
          <w:lang w:val="ru-RU"/>
        </w:rPr>
        <w:t>ым лицом</w:t>
      </w:r>
      <w:r w:rsidR="0011799B" w:rsidRPr="00935355">
        <w:rPr>
          <w:sz w:val="28"/>
          <w:szCs w:val="28"/>
          <w:lang w:val="ru-RU"/>
        </w:rPr>
        <w:t>, оказывающ</w:t>
      </w:r>
      <w:r w:rsidR="00584729" w:rsidRPr="00935355">
        <w:rPr>
          <w:sz w:val="28"/>
          <w:szCs w:val="28"/>
          <w:lang w:val="ru-RU"/>
        </w:rPr>
        <w:t>им</w:t>
      </w:r>
      <w:r w:rsidR="0011799B" w:rsidRPr="00935355">
        <w:rPr>
          <w:sz w:val="28"/>
          <w:szCs w:val="28"/>
          <w:lang w:val="ru-RU"/>
        </w:rPr>
        <w:t xml:space="preserve"> ритуальные услуги. </w:t>
      </w:r>
    </w:p>
    <w:p w:rsidR="006A304D" w:rsidRPr="00935355" w:rsidRDefault="00452DA4" w:rsidP="005F28E5">
      <w:pPr>
        <w:pStyle w:val="a0"/>
        <w:numPr>
          <w:ilvl w:val="1"/>
          <w:numId w:val="27"/>
        </w:numPr>
        <w:spacing w:after="0" w:line="480" w:lineRule="auto"/>
        <w:ind w:left="0" w:firstLine="709"/>
        <w:jc w:val="both"/>
        <w:rPr>
          <w:sz w:val="28"/>
          <w:szCs w:val="28"/>
          <w:lang w:val="ru-RU"/>
        </w:rPr>
      </w:pPr>
      <w:r w:rsidRPr="00935355">
        <w:rPr>
          <w:rFonts w:cs="Times New Roman"/>
          <w:color w:val="000000"/>
          <w:sz w:val="28"/>
          <w:szCs w:val="28"/>
          <w:lang w:val="ru-RU"/>
        </w:rPr>
        <w:t>Должностные</w:t>
      </w:r>
      <w:r w:rsidRPr="00935355">
        <w:rPr>
          <w:sz w:val="28"/>
          <w:szCs w:val="28"/>
          <w:lang w:val="ru-RU"/>
        </w:rPr>
        <w:t xml:space="preserve"> лица </w:t>
      </w:r>
      <w:r w:rsidR="00D016C8" w:rsidRPr="00935355">
        <w:rPr>
          <w:sz w:val="28"/>
          <w:szCs w:val="28"/>
          <w:lang w:val="ru-RU"/>
        </w:rPr>
        <w:t xml:space="preserve">органов государственной власти субъектов Российской Федерации, </w:t>
      </w:r>
      <w:r w:rsidRPr="00935355">
        <w:rPr>
          <w:sz w:val="28"/>
          <w:szCs w:val="28"/>
          <w:lang w:val="ru-RU"/>
        </w:rPr>
        <w:t>органов местного самоуправления, медицинские работники, должностные лица иных учреждений и организаций</w:t>
      </w:r>
      <w:r w:rsidR="00BD49D7" w:rsidRPr="00935355">
        <w:rPr>
          <w:sz w:val="28"/>
          <w:szCs w:val="28"/>
          <w:lang w:val="ru-RU"/>
        </w:rPr>
        <w:t>, получившие доступ к</w:t>
      </w:r>
      <w:r w:rsidR="007F69E9" w:rsidRPr="00935355">
        <w:rPr>
          <w:sz w:val="28"/>
          <w:szCs w:val="28"/>
          <w:lang w:val="ru-RU"/>
        </w:rPr>
        <w:t xml:space="preserve"> информации о факт</w:t>
      </w:r>
      <w:r w:rsidR="00BF3B2C" w:rsidRPr="00935355">
        <w:rPr>
          <w:sz w:val="28"/>
          <w:szCs w:val="28"/>
          <w:lang w:val="ru-RU"/>
        </w:rPr>
        <w:t>ах наступления</w:t>
      </w:r>
      <w:r w:rsidR="007F69E9" w:rsidRPr="00935355">
        <w:rPr>
          <w:sz w:val="28"/>
          <w:szCs w:val="28"/>
          <w:lang w:val="ru-RU"/>
        </w:rPr>
        <w:t xml:space="preserve"> смерти и иным</w:t>
      </w:r>
      <w:r w:rsidR="00BD49D7" w:rsidRPr="00935355">
        <w:rPr>
          <w:sz w:val="28"/>
          <w:szCs w:val="28"/>
          <w:lang w:val="ru-RU"/>
        </w:rPr>
        <w:t xml:space="preserve"> персональным данным умершего и его родственников, не </w:t>
      </w:r>
      <w:r w:rsidR="0003738A" w:rsidRPr="00935355">
        <w:rPr>
          <w:sz w:val="28"/>
          <w:szCs w:val="28"/>
          <w:lang w:val="ru-RU"/>
        </w:rPr>
        <w:t xml:space="preserve">вправе </w:t>
      </w:r>
      <w:r w:rsidR="00BD49D7" w:rsidRPr="00935355">
        <w:rPr>
          <w:sz w:val="28"/>
          <w:szCs w:val="28"/>
          <w:lang w:val="ru-RU"/>
        </w:rPr>
        <w:t>раскрывать</w:t>
      </w:r>
      <w:r w:rsidR="0003738A" w:rsidRPr="00935355">
        <w:rPr>
          <w:sz w:val="28"/>
          <w:szCs w:val="28"/>
          <w:lang w:val="ru-RU"/>
        </w:rPr>
        <w:t xml:space="preserve"> указанную информацию</w:t>
      </w:r>
      <w:r w:rsidR="00BD49D7" w:rsidRPr="00935355">
        <w:rPr>
          <w:sz w:val="28"/>
          <w:szCs w:val="28"/>
          <w:lang w:val="ru-RU"/>
        </w:rPr>
        <w:t xml:space="preserve"> третьим лицам</w:t>
      </w:r>
      <w:r w:rsidR="00D570A5" w:rsidRPr="00935355">
        <w:rPr>
          <w:sz w:val="28"/>
          <w:szCs w:val="28"/>
          <w:lang w:val="ru-RU"/>
        </w:rPr>
        <w:t xml:space="preserve">, </w:t>
      </w:r>
      <w:r w:rsidR="00BB157E" w:rsidRPr="00935355">
        <w:rPr>
          <w:sz w:val="28"/>
          <w:szCs w:val="28"/>
          <w:lang w:val="ru-RU"/>
        </w:rPr>
        <w:t>за исключением родственников умерших и</w:t>
      </w:r>
      <w:r w:rsidR="0071202F" w:rsidRPr="00935355">
        <w:rPr>
          <w:sz w:val="28"/>
          <w:szCs w:val="28"/>
          <w:lang w:val="en-US"/>
        </w:rPr>
        <w:t> </w:t>
      </w:r>
      <w:r w:rsidR="00BB157E" w:rsidRPr="00935355">
        <w:rPr>
          <w:sz w:val="28"/>
          <w:szCs w:val="28"/>
          <w:lang w:val="ru-RU"/>
        </w:rPr>
        <w:t>иным</w:t>
      </w:r>
      <w:r w:rsidR="0071202F" w:rsidRPr="00935355">
        <w:rPr>
          <w:sz w:val="28"/>
          <w:szCs w:val="28"/>
          <w:lang w:val="en-US"/>
        </w:rPr>
        <w:t> </w:t>
      </w:r>
      <w:r w:rsidR="00BB157E" w:rsidRPr="00935355">
        <w:rPr>
          <w:sz w:val="28"/>
          <w:szCs w:val="28"/>
          <w:lang w:val="ru-RU"/>
        </w:rPr>
        <w:t>лицам, взявшим на себя обязанность по организации похорон умерших</w:t>
      </w:r>
      <w:r w:rsidR="00393398" w:rsidRPr="00935355">
        <w:rPr>
          <w:sz w:val="28"/>
          <w:szCs w:val="28"/>
          <w:lang w:val="ru-RU"/>
        </w:rPr>
        <w:t>,</w:t>
      </w:r>
      <w:r w:rsidR="00C3363A" w:rsidRPr="00935355">
        <w:rPr>
          <w:sz w:val="28"/>
          <w:szCs w:val="28"/>
          <w:lang w:val="ru-RU"/>
        </w:rPr>
        <w:t xml:space="preserve"> </w:t>
      </w:r>
      <w:r w:rsidR="00BD49D7" w:rsidRPr="00935355">
        <w:rPr>
          <w:sz w:val="28"/>
          <w:szCs w:val="28"/>
          <w:lang w:val="ru-RU"/>
        </w:rPr>
        <w:t>если</w:t>
      </w:r>
      <w:r w:rsidR="0071202F" w:rsidRPr="00935355">
        <w:rPr>
          <w:sz w:val="28"/>
          <w:szCs w:val="28"/>
          <w:lang w:val="en-US"/>
        </w:rPr>
        <w:t> </w:t>
      </w:r>
      <w:r w:rsidR="00BD49D7" w:rsidRPr="00935355">
        <w:rPr>
          <w:sz w:val="28"/>
          <w:szCs w:val="28"/>
          <w:lang w:val="ru-RU"/>
        </w:rPr>
        <w:t xml:space="preserve">иное не предусмотрено </w:t>
      </w:r>
      <w:r w:rsidR="0014103C" w:rsidRPr="00935355">
        <w:rPr>
          <w:sz w:val="28"/>
          <w:szCs w:val="28"/>
          <w:lang w:val="ru-RU"/>
        </w:rPr>
        <w:t>Ф</w:t>
      </w:r>
      <w:r w:rsidR="00BD49D7" w:rsidRPr="00935355">
        <w:rPr>
          <w:sz w:val="28"/>
          <w:szCs w:val="28"/>
          <w:lang w:val="ru-RU"/>
        </w:rPr>
        <w:t>едеральным законом.</w:t>
      </w:r>
    </w:p>
    <w:p w:rsidR="00DB2FA4" w:rsidRPr="00935355" w:rsidRDefault="00DB2FA4" w:rsidP="005F28E5">
      <w:pPr>
        <w:pStyle w:val="a0"/>
        <w:numPr>
          <w:ilvl w:val="1"/>
          <w:numId w:val="27"/>
        </w:numPr>
        <w:spacing w:after="0" w:line="480" w:lineRule="auto"/>
        <w:ind w:left="0" w:firstLine="709"/>
        <w:jc w:val="both"/>
        <w:rPr>
          <w:sz w:val="28"/>
          <w:szCs w:val="28"/>
          <w:lang w:val="ru-RU"/>
        </w:rPr>
      </w:pPr>
      <w:r w:rsidRPr="00935355">
        <w:rPr>
          <w:sz w:val="28"/>
          <w:szCs w:val="28"/>
          <w:lang w:val="ru-RU"/>
        </w:rPr>
        <w:t>Порядок предоставления персональных данных умерших третьим лицам</w:t>
      </w:r>
      <w:r w:rsidR="00D647D1" w:rsidRPr="00935355">
        <w:rPr>
          <w:sz w:val="28"/>
          <w:szCs w:val="28"/>
          <w:lang w:val="ru-RU"/>
        </w:rPr>
        <w:t xml:space="preserve"> и </w:t>
      </w:r>
      <w:r w:rsidR="00A03F1F" w:rsidRPr="00935355">
        <w:rPr>
          <w:sz w:val="28"/>
          <w:szCs w:val="28"/>
          <w:lang w:val="ru-RU"/>
        </w:rPr>
        <w:t xml:space="preserve">информации о лицах, оказывающих ритуальные услуги, </w:t>
      </w:r>
      <w:r w:rsidR="00D647D1" w:rsidRPr="00935355">
        <w:rPr>
          <w:sz w:val="28"/>
          <w:szCs w:val="28"/>
          <w:lang w:val="ru-RU"/>
        </w:rPr>
        <w:t>лиц</w:t>
      </w:r>
      <w:r w:rsidR="00A03F1F" w:rsidRPr="00935355">
        <w:rPr>
          <w:sz w:val="28"/>
          <w:szCs w:val="28"/>
          <w:lang w:val="ru-RU"/>
        </w:rPr>
        <w:t>ам</w:t>
      </w:r>
      <w:r w:rsidR="00D647D1" w:rsidRPr="00935355">
        <w:rPr>
          <w:sz w:val="28"/>
          <w:szCs w:val="28"/>
          <w:lang w:val="ru-RU"/>
        </w:rPr>
        <w:t>, взявши</w:t>
      </w:r>
      <w:r w:rsidR="00A03F1F" w:rsidRPr="00935355">
        <w:rPr>
          <w:sz w:val="28"/>
          <w:szCs w:val="28"/>
          <w:lang w:val="ru-RU"/>
        </w:rPr>
        <w:t>м</w:t>
      </w:r>
      <w:r w:rsidR="00D647D1" w:rsidRPr="00935355">
        <w:rPr>
          <w:sz w:val="28"/>
          <w:szCs w:val="28"/>
          <w:lang w:val="ru-RU"/>
        </w:rPr>
        <w:t xml:space="preserve"> на себя обязанность по организации похорон,</w:t>
      </w:r>
      <w:r w:rsidR="00A03F1F" w:rsidRPr="00935355">
        <w:rPr>
          <w:sz w:val="28"/>
          <w:szCs w:val="28"/>
          <w:lang w:val="ru-RU"/>
        </w:rPr>
        <w:t xml:space="preserve"> </w:t>
      </w:r>
      <w:r w:rsidR="00D647D1" w:rsidRPr="00935355">
        <w:rPr>
          <w:sz w:val="28"/>
          <w:szCs w:val="28"/>
          <w:lang w:val="ru-RU"/>
        </w:rPr>
        <w:t>устанавливается Правительством Российской</w:t>
      </w:r>
      <w:r w:rsidR="00F401AE" w:rsidRPr="00935355">
        <w:rPr>
          <w:sz w:val="28"/>
          <w:szCs w:val="28"/>
          <w:lang w:val="en-US"/>
        </w:rPr>
        <w:t> </w:t>
      </w:r>
      <w:r w:rsidR="00D647D1" w:rsidRPr="00935355">
        <w:rPr>
          <w:sz w:val="28"/>
          <w:szCs w:val="28"/>
          <w:lang w:val="ru-RU"/>
        </w:rPr>
        <w:t>Федерации.</w:t>
      </w:r>
    </w:p>
    <w:p w:rsidR="004D19F6" w:rsidRPr="00935355" w:rsidRDefault="004D19F6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bookmarkStart w:id="12" w:name="p_40"/>
      <w:bookmarkEnd w:id="12"/>
    </w:p>
    <w:p w:rsidR="005531F0" w:rsidRPr="00935355" w:rsidRDefault="005531F0" w:rsidP="005F28E5">
      <w:pPr>
        <w:ind w:left="2268" w:hanging="1559"/>
        <w:rPr>
          <w:rFonts w:cs="Times New Roman"/>
          <w:b/>
          <w:color w:val="000000"/>
          <w:sz w:val="28"/>
          <w:szCs w:val="28"/>
        </w:rPr>
      </w:pPr>
      <w:r w:rsidRPr="00935355">
        <w:rPr>
          <w:sz w:val="28"/>
          <w:szCs w:val="28"/>
        </w:rPr>
        <w:t>Статья 12.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Гарантированный перечень услуг по погребению</w:t>
      </w:r>
    </w:p>
    <w:p w:rsidR="005531F0" w:rsidRPr="00935355" w:rsidRDefault="005531F0" w:rsidP="005F28E5">
      <w:pPr>
        <w:ind w:left="2268" w:hanging="1559"/>
        <w:rPr>
          <w:b/>
          <w:bCs/>
          <w:sz w:val="28"/>
          <w:szCs w:val="28"/>
        </w:rPr>
      </w:pP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 </w:t>
      </w:r>
      <w:r w:rsidR="007C2B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Гарантированный перечень услуг по погребению включает в себя следующие виды услуг</w:t>
      </w:r>
      <w:r w:rsidR="003E39D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: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1) оформление документов, необходимых для погребения;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2) предоставление и доставка</w:t>
      </w:r>
      <w:r w:rsidR="001D637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гроба и других предметов, необходимых для погребения</w:t>
      </w:r>
      <w:r w:rsidR="00F401A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перечень которых устанавливается </w:t>
      </w:r>
      <w:r w:rsidR="00A3536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высшим исполнительным органом государственной власти субъекта Российской Федерации</w:t>
      </w:r>
      <w:r w:rsidR="00BF3B2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по адресу</w:t>
      </w:r>
      <w:r w:rsidR="003A6D8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</w:t>
      </w:r>
      <w:r w:rsidR="00BF3B2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указанному лицом, взявшим на себя обязанность по</w:t>
      </w:r>
      <w:r w:rsidR="0071202F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BF3B2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организации похорон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3) </w:t>
      </w:r>
      <w:r w:rsidR="0014033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транспортирование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останков умершего</w:t>
      </w:r>
      <w:r w:rsidR="00D016C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107A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до места захоронения</w:t>
      </w:r>
      <w:r w:rsidR="004C582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969F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или</w:t>
      </w:r>
      <w:r w:rsidR="00107A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</w:t>
      </w:r>
      <w:r w:rsidR="00107A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крематорий;</w:t>
      </w:r>
    </w:p>
    <w:p w:rsidR="00EC1F18" w:rsidRPr="00935355" w:rsidRDefault="000F6E71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4) </w:t>
      </w:r>
      <w:r w:rsidR="00F93CA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захоронение останков </w:t>
      </w:r>
      <w:r w:rsidR="005969F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или 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кремация с последующей выдачей прах</w:t>
      </w:r>
      <w:r w:rsidR="0051164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1235A5" w:rsidRPr="00935355" w:rsidRDefault="007C2BED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</w:t>
      </w:r>
      <w:r w:rsidR="004B689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357DD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Стоимость гарантированн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ого</w:t>
      </w:r>
      <w:r w:rsidR="00357DD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перечн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36071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услуг по погребению </w:t>
      </w:r>
      <w:r w:rsidR="001235A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устанавливается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Правительством</w:t>
      </w:r>
      <w:r w:rsidR="00357DD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 </w:t>
      </w:r>
      <w:r w:rsidR="001235A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целях возмещения лицу, 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обязанному оказывать гарантированный перечень услуг по погребению</w:t>
      </w:r>
      <w:r w:rsidR="001235A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 также в целях</w:t>
      </w:r>
      <w:r w:rsidR="001235A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предоставления социального пособия на погребение, указанного в статье 13 настоящего 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</w:t>
      </w:r>
      <w:r w:rsidR="001235A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едерального закона. </w:t>
      </w:r>
    </w:p>
    <w:p w:rsidR="00182759" w:rsidRPr="00935355" w:rsidRDefault="001235A5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3.</w:t>
      </w:r>
      <w:r w:rsidR="003A393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Стоимость гарантированного перечня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услуг по погребению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357DD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возмещается </w:t>
      </w:r>
      <w:r w:rsidR="001C726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лицу, 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обязанному оказывать гарантированный перечень услуг по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погребению,</w:t>
      </w:r>
      <w:r w:rsidR="001C726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357DD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десятидневный срок со дня 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его </w:t>
      </w:r>
      <w:r w:rsidR="00357DD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обращения за счет средств:</w:t>
      </w:r>
    </w:p>
    <w:p w:rsidR="003A393A" w:rsidRPr="00935355" w:rsidRDefault="003A393A" w:rsidP="005F28E5">
      <w:pPr>
        <w:pStyle w:val="a8"/>
        <w:numPr>
          <w:ilvl w:val="0"/>
          <w:numId w:val="30"/>
        </w:numPr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федерального бюджета -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 (в</w:t>
      </w:r>
      <w:r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пенсии). Расчеты с лицами, обязанными оказывать гарантированный перечень услуг по погребению, за организацию похорон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занятости, осуществляются Пенсионным фондом Российской Федерации с</w:t>
      </w:r>
      <w:r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последующим возмещением расходов Пенсионному фонду Российской</w:t>
      </w:r>
      <w:r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Федерации за счет средств федерального бюджета в размерах, определяемых в</w:t>
      </w:r>
      <w:r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соответствии с настоящим пунктом;</w:t>
      </w:r>
    </w:p>
    <w:p w:rsidR="00543992" w:rsidRPr="00935355" w:rsidRDefault="00107A6B" w:rsidP="005F28E5">
      <w:pPr>
        <w:pStyle w:val="a8"/>
        <w:numPr>
          <w:ilvl w:val="0"/>
          <w:numId w:val="30"/>
        </w:numPr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бюджета </w:t>
      </w:r>
      <w:r w:rsidR="00543992" w:rsidRPr="00935355">
        <w:rPr>
          <w:rFonts w:ascii="Times New Roman" w:eastAsia="Calibri" w:hAnsi="Times New Roman"/>
          <w:sz w:val="28"/>
          <w:szCs w:val="28"/>
          <w:lang w:val="ru-RU" w:eastAsia="ru-RU"/>
        </w:rPr>
        <w:t>Пенсионного фонда Российской Федерации - на погребение умерших пенсионеров, не подлежавших обязательному социальному страхованию на</w:t>
      </w:r>
      <w:r w:rsidR="005531F0"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543992"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случай временной нетрудоспособности и в связи с</w:t>
      </w:r>
      <w:r w:rsidR="003A393A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="00543992" w:rsidRPr="00935355">
        <w:rPr>
          <w:rFonts w:ascii="Times New Roman" w:eastAsia="Calibri" w:hAnsi="Times New Roman"/>
          <w:sz w:val="28"/>
          <w:szCs w:val="28"/>
          <w:lang w:val="ru-RU" w:eastAsia="ru-RU"/>
        </w:rPr>
        <w:t>материнством на день смерти;</w:t>
      </w:r>
    </w:p>
    <w:p w:rsidR="00543992" w:rsidRPr="00935355" w:rsidRDefault="00107A6B" w:rsidP="005F28E5">
      <w:pPr>
        <w:pStyle w:val="a8"/>
        <w:numPr>
          <w:ilvl w:val="0"/>
          <w:numId w:val="30"/>
        </w:numPr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бюджета </w:t>
      </w:r>
      <w:r w:rsidR="00543992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Фонда социального страхования Российской Федерации </w:t>
      </w:r>
      <w:r w:rsidR="003A393A" w:rsidRPr="00935355">
        <w:rPr>
          <w:rFonts w:ascii="Times New Roman" w:eastAsia="Calibri" w:hAnsi="Times New Roman"/>
          <w:sz w:val="28"/>
          <w:szCs w:val="28"/>
          <w:lang w:val="ru-RU" w:eastAsia="ru-RU"/>
        </w:rPr>
        <w:t>–</w:t>
      </w:r>
      <w:r w:rsidR="00543992"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на</w:t>
      </w:r>
      <w:r w:rsidR="003A393A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="00543992" w:rsidRPr="00935355">
        <w:rPr>
          <w:rFonts w:ascii="Times New Roman" w:eastAsia="Calibri" w:hAnsi="Times New Roman"/>
          <w:sz w:val="28"/>
          <w:szCs w:val="28"/>
          <w:lang w:val="ru-RU" w:eastAsia="ru-RU"/>
        </w:rPr>
        <w:t>погребение умерших граждан, подлежавших обязательному социальному страхованию на</w:t>
      </w:r>
      <w:r w:rsidR="005531F0" w:rsidRPr="0093535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543992" w:rsidRPr="00935355">
        <w:rPr>
          <w:rFonts w:ascii="Times New Roman" w:eastAsia="Calibri" w:hAnsi="Times New Roman"/>
          <w:sz w:val="28"/>
          <w:szCs w:val="28"/>
          <w:lang w:val="ru-RU" w:eastAsia="ru-RU"/>
        </w:rPr>
        <w:t>случай временной нетрудоспособности и в связи с</w:t>
      </w:r>
      <w:r w:rsidR="003A393A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="00543992" w:rsidRPr="00935355">
        <w:rPr>
          <w:rFonts w:ascii="Times New Roman" w:eastAsia="Calibri" w:hAnsi="Times New Roman"/>
          <w:sz w:val="28"/>
          <w:szCs w:val="28"/>
          <w:lang w:val="ru-RU" w:eastAsia="ru-RU"/>
        </w:rPr>
        <w:t>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семей;</w:t>
      </w:r>
    </w:p>
    <w:p w:rsidR="004E4012" w:rsidRPr="00935355" w:rsidRDefault="004E4012" w:rsidP="004E4012">
      <w:pPr>
        <w:pStyle w:val="a8"/>
        <w:numPr>
          <w:ilvl w:val="0"/>
          <w:numId w:val="30"/>
        </w:numPr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бюджета субъекта Российской Федерации - в случаях, если умерший не 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рождения мертвого ребенка по истечении 154 дней беременности, а также в случае если личность умерших не установлена органами внутренних дел Российской Федерации;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 районах и местностях, где установлен районный коэффициент к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заработной плате, </w:t>
      </w:r>
      <w:r w:rsidR="001C726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стоимость гарантированного перечня 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услуг по погребению </w:t>
      </w:r>
      <w:r w:rsidR="001C726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определяется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 применением 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соответствующего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районного коэффициента.</w:t>
      </w:r>
    </w:p>
    <w:p w:rsidR="00543992" w:rsidRPr="00935355" w:rsidRDefault="007609F8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</w:t>
      </w:r>
      <w:r w:rsidR="004830E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Стоимость гарантированно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перечн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услуг</w:t>
      </w:r>
      <w:r w:rsidR="000F6E7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 погребению возмещается 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лицу, обязанному оказывать гарантированный перечень услуг по</w:t>
      </w:r>
      <w:r w:rsidR="003A393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погребению,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 основании справки о смерти</w:t>
      </w:r>
      <w:r w:rsidR="00C854E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выданной в установленном порядке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543992" w:rsidRPr="00935355" w:rsidRDefault="007609F8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4554D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редоставл</w:t>
      </w:r>
      <w:r w:rsidR="004554D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ение услуг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сверх гарантированного перечня услуг </w:t>
      </w:r>
      <w:r w:rsidR="003630E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3630E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погребению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производится за счет средств лица, взявшего на себя обязанность </w:t>
      </w:r>
      <w:r w:rsidR="0084162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 организации похорон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умершего.</w:t>
      </w:r>
    </w:p>
    <w:p w:rsidR="0014103C" w:rsidRPr="00935355" w:rsidRDefault="0014103C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6. </w:t>
      </w:r>
      <w:r w:rsidR="0048228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ормативным правовым актом субъекта Российской Федерации за счет средств собственного бюджета </w:t>
      </w:r>
      <w:r w:rsidR="0048228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могут быть установлены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дополнител</w:t>
      </w:r>
      <w:r w:rsidR="0048228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ьные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выплат</w:t>
      </w:r>
      <w:r w:rsidR="0048228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ы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7F26D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к утвержденной Правительством Российской Федерации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стоимости гарантированного перечня услуг по погребению</w:t>
      </w:r>
      <w:r w:rsidR="0048228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предоставление </w:t>
      </w:r>
      <w:r w:rsidR="0048228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которых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осуществляется в порядке, установленном высшим исполнительным органом государственной власти субъекта Российской Федерации.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5531F0" w:rsidRPr="00935355" w:rsidRDefault="005531F0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13.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Социальное пособие на погребение</w:t>
      </w:r>
    </w:p>
    <w:p w:rsidR="005531F0" w:rsidRPr="00935355" w:rsidRDefault="005531F0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610568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bCs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 В случае, если погребение осуществлялось за счет средств лица, взявшего на себя обязанность </w:t>
      </w:r>
      <w:r w:rsidR="002A748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организации похорон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умершего, </w:t>
      </w:r>
      <w:r w:rsidR="004554D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ему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выплачивается социальное пособие на погребение в размере, равном стоимости услуг, предоставляемых согласно гарантированному перечню услуг по</w:t>
      </w:r>
      <w:r w:rsidR="003A393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погребению, указанному в </w:t>
      </w:r>
      <w:r w:rsidR="00C535E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части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 статьи </w:t>
      </w:r>
      <w:r w:rsidR="00C535E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12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настоящего Федерального закона</w:t>
      </w:r>
      <w:r w:rsidR="00610568"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.</w:t>
      </w:r>
    </w:p>
    <w:p w:rsidR="00610568" w:rsidRPr="00935355" w:rsidRDefault="00610568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районах и местностях, где установлен </w:t>
      </w:r>
      <w:hyperlink r:id="rId14" w:history="1">
        <w:r w:rsidRPr="00935355">
          <w:rPr>
            <w:rFonts w:eastAsia="Calibri" w:cs="Times New Roman"/>
            <w:kern w:val="0"/>
            <w:sz w:val="28"/>
            <w:szCs w:val="28"/>
            <w:lang w:eastAsia="ru-RU" w:bidi="ar-SA"/>
          </w:rPr>
          <w:t>районный коэффициент</w:t>
        </w:r>
      </w:hyperlink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к</w:t>
      </w:r>
      <w:r w:rsidR="003A393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заработной плате, </w:t>
      </w:r>
      <w:r w:rsidR="00471C1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размер социального пособия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определяется с применением </w:t>
      </w:r>
      <w:r w:rsidR="000230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соответствующего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районного коэффициента.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2. Выплата социального пособия на погребение производится в день обращения на основании справки о смерти</w:t>
      </w:r>
      <w:r w:rsidR="00C327B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при наличии документов, подтверждающих понесенные затраты на организацию похорон умершего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: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органом, в котором умерший получал пенсию;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организацией (иным работодателем), которая являлась страхователем по</w:t>
      </w:r>
      <w:r w:rsidR="003A393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обязательному социальному страхованию на случай временной нетрудоспособности и в связи с материнством по отношению к умершему на</w:t>
      </w:r>
      <w:r w:rsidR="003A393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день смерти либо по отношению к одному из родителей (иному законному представителю) или иному члену семьи умершего несовершеннолетнего на</w:t>
      </w:r>
      <w:r w:rsidR="003A393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день смерти этого несовершеннолетнего;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органом социальной защиты населения по месту жительства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</w:t>
      </w:r>
      <w:r w:rsidR="003A393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не</w:t>
      </w:r>
      <w:r w:rsidR="003A393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являлся пенсионером, а также в случае рождения мертвого ребенка по</w:t>
      </w:r>
      <w:r w:rsidR="003A393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истечении 154 дней беременности;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территориальным органом Фонда социального страхования Российской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Федерации, в котором был зарегистрирован в качестве страхователя умерший на день смерти либо зарегистрирован в качестве страхователя один из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родителей (иной законный представитель) или иной член семьи умершего несовершеннолетнего на день смерти этого несовершеннолетнего.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3. Размер социального пособия на погребение определяется в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соответствии с </w:t>
      </w:r>
      <w:r w:rsidR="00A9582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частью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 настоящей статьи. Выплата социального пособия на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погребение производится соответственно за счет средств Пенсионного фонда Российской Федерации, Фонда социального страхования Российской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Федерации, бюджетов субъектов Российской Федерации.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Из федерального бюджета возмещаются Пенсионному фонду Российской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расходы, связанные с выплатой социального пособия на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погребение умерших </w:t>
      </w:r>
      <w:r w:rsidR="0017508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наработавших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пенсии).</w:t>
      </w:r>
    </w:p>
    <w:p w:rsidR="0014103C" w:rsidRPr="00935355" w:rsidRDefault="004554DF" w:rsidP="005F28E5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Социальное пособие на погребение не выплачивается в случае 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получения лицом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указанным в части 1 настоящей статьи,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гарантированного перечня услуг по погребению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предусмотренно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статьей 1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настоящего Федерального закона</w:t>
      </w:r>
      <w:r w:rsidR="00141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14103C" w:rsidRPr="00935355" w:rsidRDefault="0048228C" w:rsidP="005F28E5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</w:t>
      </w:r>
      <w:r w:rsidR="00141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ормативным правовым актом субъекта Российской Федерации за счет средств собственного бюджета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могут быть установлены </w:t>
      </w:r>
      <w:r w:rsidR="00141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дополнительны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е </w:t>
      </w:r>
      <w:r w:rsidR="00141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выплат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ы</w:t>
      </w:r>
      <w:r w:rsidR="00141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к социальному пособию на погребение, предоставление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которых</w:t>
      </w:r>
      <w:r w:rsidR="00141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осуществляется в порядке, установленном высшим исполнительным органом государственной власти субъекта Российской Федерации.</w:t>
      </w:r>
    </w:p>
    <w:p w:rsidR="002E425D" w:rsidRPr="00935355" w:rsidRDefault="002E425D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5531F0" w:rsidRPr="00935355" w:rsidRDefault="005531F0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14.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Гарантии погребения умерших военнослужащих, граждан, призванных на военные сборы, сотрудников органов внутренних дел Российской</w:t>
      </w:r>
      <w:r w:rsidR="00D146CE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участников войны, ветеранов военной службы и</w:t>
      </w:r>
      <w:r w:rsidR="00D146CE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боевых действий</w:t>
      </w:r>
    </w:p>
    <w:p w:rsidR="005531F0" w:rsidRPr="00935355" w:rsidRDefault="005531F0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1. Погребение военнослужащих, граждан, призванных на военные сборы, сотрудников органов внутренних дел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федеральной противопожарной службы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</w:t>
      </w:r>
      <w:r w:rsidR="006D7BA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умерших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при прохождении военной службы (военных сборов, службы) или умерших в результате увечья (ранения, травмы, контузии), заболевания в мирное время,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D8466F" w:rsidRPr="00935355" w:rsidRDefault="00543992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Нормы расходов на погребение умерших</w:t>
      </w:r>
      <w:r w:rsidR="003E070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военнослужащих, граждан, призванных на военные сборы, сотрудников органов внутренних дел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федеральной противопожарной службы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Государственной противопожарной службы, органов по контролю за оборотом наркотических средств и психотропных веществ, сотрудников учреждений и</w:t>
      </w:r>
      <w:r w:rsidR="00107A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органов уголовно-исполнительной системы определяются Правительством Российской</w:t>
      </w:r>
      <w:r w:rsidR="00107A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="003C14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</w:t>
      </w:r>
      <w:r w:rsidR="00D8466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включают в себя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расход</w:t>
      </w:r>
      <w:r w:rsidR="00D8466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ы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 оформление документов, необходимых для</w:t>
      </w:r>
      <w:r w:rsidR="00107A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погребения умершего</w:t>
      </w:r>
      <w:r w:rsidR="00D8466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D975E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транспортировку останков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умершего в морг</w:t>
      </w:r>
      <w:r w:rsidR="00E63E50" w:rsidRPr="00935355">
        <w:rPr>
          <w:rFonts w:cs="Times New Roman"/>
          <w:color w:val="000000"/>
          <w:sz w:val="28"/>
          <w:szCs w:val="28"/>
        </w:rPr>
        <w:t>;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</w:t>
      </w:r>
      <w:r w:rsidR="00107A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предоставление гроба, урны, венка; на </w:t>
      </w:r>
      <w:r w:rsidR="00D975E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транспортировку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останков</w:t>
      </w:r>
      <w:r w:rsidR="00D975E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умершего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14136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 кладбище</w:t>
      </w:r>
      <w:r w:rsidR="006B3E9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(</w:t>
      </w:r>
      <w:r w:rsidR="0014136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к месту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кремации); на погребение, изготовление и установку </w:t>
      </w:r>
      <w:r w:rsidR="0014136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намогильного сооружения (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надгробия</w:t>
      </w:r>
      <w:r w:rsidR="0014136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</w:t>
      </w:r>
      <w:r w:rsidR="00D8466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543992" w:rsidRPr="00935355" w:rsidRDefault="00D8466F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Оплата </w:t>
      </w:r>
      <w:r w:rsidR="003C14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указанных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расходов 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производится за счет средств федеральных органов исполнительной власти, в которых умерший</w:t>
      </w:r>
      <w:r w:rsidR="003B3ED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проходил военную службу (военные сборы, службу).</w:t>
      </w:r>
    </w:p>
    <w:p w:rsidR="00543992" w:rsidRPr="00935355" w:rsidRDefault="009D4467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едеральные органы исполнительной власти в соответствии с заслугами умершего военнослужащего, гражданина, призванного на военные сборы, сотрудника органов внутренних дел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федеральной противопожарной службы 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Государственной противопожарной службы, органов по контролю за оборотом наркотических средств и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психотропных веществ, сотрудника учреждений и органов уголовно-исполнительной системы имеют право ходатайствовать перед </w:t>
      </w:r>
      <w:r w:rsidR="0061367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уполномоченным органом в сфере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похоронного дела о погребении умершего на поименованном </w:t>
      </w:r>
      <w:r w:rsidR="00356E7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кладбище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если это не противоречит волеизъявлению умершего, пожеланию супруга, близких родственников или иных родственников умершего.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Оплата расходов на обеспечение деятельности Федерального военного мемориального кладбища производится за счет средств федерального бюджета в размерах, определяемых Правительством Российской Федерации, а также иных источников в соответствии с законодательством Российской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Федерации.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2. Погребение военнослужащих, сотрудников органов внутренних дел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федеральной противопожарной службы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Государственной противопожарной службы, органов по контролю за оборотом наркотических средств и психотропных веществ, сотрудников учреждений и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органов уголовно-исполнительной системы, умерших в период прохождения службы в военное время, в период ведения боевых действий, осуществляется в соответствии с законодательством Российской Федерации.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3. Погребению в соответствии с </w:t>
      </w:r>
      <w:r w:rsidR="0015699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частью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 настоящей статьи также подлежат: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1) умершие</w:t>
      </w:r>
      <w:r w:rsidR="00D5637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граждане, уволенные с военной службы (службы в органах внутренних дел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6148F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федеральной противопожарной службы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Государственной противопожарной служб</w:t>
      </w:r>
      <w:r w:rsidR="007B46D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ы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органах по контролю за оборотом наркотических средств и психотропных веществ, учреждениях и органах уголовно-исполнительной системы) по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достижении предельного возраста пребывания на военной службе (службе), </w:t>
      </w:r>
      <w:r w:rsidR="002C41CF" w:rsidRPr="002C41CF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 болезни, </w:t>
      </w:r>
      <w:r w:rsidRPr="002C41CF">
        <w:rPr>
          <w:rFonts w:eastAsia="Calibri" w:cs="Times New Roman"/>
          <w:kern w:val="0"/>
          <w:sz w:val="28"/>
          <w:szCs w:val="28"/>
          <w:lang w:eastAsia="ru-RU" w:bidi="ar-SA"/>
        </w:rPr>
        <w:t>по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состоянию здоровья или в связи с организационно-штатными мероприятиями и имеющие общую продолжительность военной службы</w:t>
      </w:r>
      <w:r w:rsidR="006148F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(службы)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двадцать и более лет;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2) сотрудники органов внутренних дел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федеральной противопожарной службы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Государственной противопожарной службы, органов по контролю за оборотом наркотических средств и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психотропных веществ, сотрудники учреждений и органов уголовно-исполнительной системы, умершие вследствие ранения, контузии, заболевания в связи с осуществлением служебной деятельности;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3) ветераны военной службы;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4) военнослужащие и сотрудники органов внутренних дел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федеральной противопожарной службы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Государственной противопожарной службы, органов по контролю за оборотом наркотических средств и психотропных веществ, сотрудники учреждений и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органов уголовно-исполнительной системы - участники войны, проходившие службу в действующей армии, и ветераны боевых действий из числа лиц, указанных в подпунктах 1 - 4 пункта 1 статьи 3 Федерального закона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ветеранах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независимо от общей продолжительности военной службы (службы).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Оплата расходов на погребение указанных лиц производится в</w:t>
      </w:r>
      <w:r w:rsidR="00107A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соответствии с </w:t>
      </w:r>
      <w:r w:rsidR="0015699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частью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 настоящей статьи, а также с иными нормативными правовыми актами Российской Федерации.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4. Погребение умерших, указанных</w:t>
      </w:r>
      <w:r w:rsidR="007934A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15699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част</w:t>
      </w:r>
      <w:r w:rsidR="00E70AA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ью</w:t>
      </w:r>
      <w:r w:rsidR="0015699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 и 3 настоящей статьи, осуществляется на воинских кладбищах, на воинских участках кладбищ или</w:t>
      </w:r>
      <w:r w:rsidR="00107A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</w:t>
      </w:r>
      <w:r w:rsidR="00107A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других </w:t>
      </w:r>
      <w:r w:rsidR="00356E7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кладбищах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 учетом волеизъявления умершего либо пожелания супруга, близких родственников или иных родственников.</w:t>
      </w: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5. Погребение умерших участников Великой Отечественной войны, в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том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числе инвалидов Великой Отечественной войны, осуществляется </w:t>
      </w:r>
      <w:r w:rsidR="00356E7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356E7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кладбищах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 учетом волеизъявления умершего или пожеланий его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родственников. Расходы, связанные с подготовкой к </w:t>
      </w:r>
      <w:r w:rsidR="00D975E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транспортировкой </w:t>
      </w:r>
      <w:r w:rsidR="00761CA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останков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умершего участника или инвалида Великой Отечественной войны, </w:t>
      </w:r>
      <w:r w:rsidR="00D975E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транспортировкой </w:t>
      </w:r>
      <w:r w:rsidR="00761CA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останков</w:t>
      </w:r>
      <w:r w:rsidR="00D975E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умершего</w:t>
      </w:r>
      <w:r w:rsidR="00761CA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7734B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356E7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</w:t>
      </w:r>
      <w:r w:rsidR="007734B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погребением (кремацией), изготовлением и установкой </w:t>
      </w:r>
      <w:r w:rsidR="007734B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</w:t>
      </w:r>
      <w:r w:rsidR="00356E7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могильного сооружения (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надгробия</w:t>
      </w:r>
      <w:r w:rsidR="00356E7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возмещаются за счет средств Министерства обороны Российской Федерации, других федеральных органов исполнительной власти, в которых законодательством Российской Федерации предусмотрена военная служба, в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порядке и размере, установленных Правительством Российской Федерации для погребения </w:t>
      </w:r>
      <w:r w:rsidR="006D7BA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умерших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военнослужащих, проходивших военную службу по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призыву, курсантов военных образовательных учреждений, граждан, призванных на</w:t>
      </w:r>
      <w:r w:rsidR="00107A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военные сборы.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5531F0" w:rsidRPr="00935355" w:rsidRDefault="005531F0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15.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Гарантии погребения умерших, не имеющих супруга, близких родственников, иных родственников либо законного представителя умершего</w:t>
      </w:r>
    </w:p>
    <w:p w:rsidR="005531F0" w:rsidRPr="00935355" w:rsidRDefault="005531F0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1. При отсутствии</w:t>
      </w:r>
      <w:r w:rsidR="00830EB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</w:t>
      </w:r>
      <w:r w:rsidR="007D0A8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 организации похорон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погребение умершего после установления органами внутренних дел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его личности </w:t>
      </w:r>
      <w:r w:rsidR="004A560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обеспечивается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специализированной службой по вопросам похоронного дела</w:t>
      </w:r>
      <w:r w:rsidR="0051164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1F5D3B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2. Погребение умерших, личность которых не установлена органами внутренних дел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 определенные законодательством Российской Федерации сроки, </w:t>
      </w:r>
      <w:r w:rsidR="004A560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обеспечивается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специализированной службой по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вопросам похоронного дела</w:t>
      </w:r>
      <w:r w:rsidR="0051164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 согласия указанных органов путем </w:t>
      </w:r>
      <w:r w:rsidR="001F5D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захоронения останков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 определенных для таких случаев участках кладбищ.</w:t>
      </w:r>
    </w:p>
    <w:p w:rsidR="008F154B" w:rsidRPr="00935355" w:rsidRDefault="00C55AE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3. </w:t>
      </w:r>
      <w:r w:rsidRPr="00935355">
        <w:rPr>
          <w:rFonts w:cs="Times New Roman"/>
          <w:sz w:val="28"/>
          <w:szCs w:val="28"/>
        </w:rPr>
        <w:t>При невозможности проведения опознания останков умершего и</w:t>
      </w:r>
      <w:r w:rsidR="00D146CE" w:rsidRPr="00935355">
        <w:rPr>
          <w:rFonts w:cs="Times New Roman"/>
          <w:sz w:val="28"/>
          <w:szCs w:val="28"/>
          <w:lang w:val="en-US"/>
        </w:rPr>
        <w:t> </w:t>
      </w:r>
      <w:r w:rsidRPr="00935355">
        <w:rPr>
          <w:rFonts w:cs="Times New Roman"/>
          <w:sz w:val="28"/>
          <w:szCs w:val="28"/>
        </w:rPr>
        <w:t>по</w:t>
      </w:r>
      <w:r w:rsidR="00D146CE" w:rsidRPr="00935355">
        <w:rPr>
          <w:rFonts w:cs="Times New Roman"/>
          <w:sz w:val="28"/>
          <w:szCs w:val="28"/>
          <w:lang w:val="en-US"/>
        </w:rPr>
        <w:t> </w:t>
      </w:r>
      <w:r w:rsidRPr="00935355">
        <w:rPr>
          <w:rFonts w:cs="Times New Roman"/>
          <w:sz w:val="28"/>
          <w:szCs w:val="28"/>
        </w:rPr>
        <w:t>истечении пяти лет с момента захоронения останки умерших признаются невостребованными, и по согласованию с органами внутренних дел</w:t>
      </w:r>
      <w:r w:rsidR="006D4877" w:rsidRPr="00935355">
        <w:rPr>
          <w:rFonts w:cs="Times New Roman"/>
          <w:sz w:val="28"/>
          <w:szCs w:val="28"/>
        </w:rPr>
        <w:t xml:space="preserve"> 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Pr="00935355">
        <w:rPr>
          <w:rFonts w:cs="Times New Roman"/>
          <w:sz w:val="28"/>
          <w:szCs w:val="28"/>
        </w:rPr>
        <w:t xml:space="preserve"> и </w:t>
      </w:r>
      <w:r w:rsidR="00E47E5D" w:rsidRPr="00935355">
        <w:rPr>
          <w:rFonts w:cs="Times New Roman"/>
          <w:sz w:val="28"/>
          <w:szCs w:val="28"/>
        </w:rPr>
        <w:t xml:space="preserve">территориальным </w:t>
      </w:r>
      <w:r w:rsidRPr="00935355">
        <w:rPr>
          <w:rFonts w:cs="Times New Roman"/>
          <w:sz w:val="28"/>
          <w:szCs w:val="28"/>
        </w:rPr>
        <w:t>орган</w:t>
      </w:r>
      <w:r w:rsidR="00E47E5D" w:rsidRPr="00935355">
        <w:rPr>
          <w:rFonts w:cs="Times New Roman"/>
          <w:sz w:val="28"/>
          <w:szCs w:val="28"/>
        </w:rPr>
        <w:t>ом</w:t>
      </w:r>
      <w:r w:rsidRPr="00935355">
        <w:rPr>
          <w:rFonts w:cs="Times New Roman"/>
          <w:sz w:val="28"/>
          <w:szCs w:val="28"/>
        </w:rPr>
        <w:t xml:space="preserve"> </w:t>
      </w:r>
      <w:r w:rsidR="00BF5F44" w:rsidRPr="00935355">
        <w:rPr>
          <w:rFonts w:cs="Times New Roman"/>
          <w:sz w:val="28"/>
          <w:szCs w:val="28"/>
        </w:rPr>
        <w:t>ф</w:t>
      </w:r>
      <w:r w:rsidR="00E47E5D" w:rsidRPr="00935355">
        <w:rPr>
          <w:rFonts w:cs="Times New Roman"/>
          <w:sz w:val="28"/>
          <w:szCs w:val="28"/>
        </w:rPr>
        <w:t>едерально</w:t>
      </w:r>
      <w:r w:rsidR="00BF5F44" w:rsidRPr="00935355">
        <w:rPr>
          <w:rFonts w:cs="Times New Roman"/>
          <w:sz w:val="28"/>
          <w:szCs w:val="28"/>
        </w:rPr>
        <w:t>го</w:t>
      </w:r>
      <w:r w:rsidR="00E47E5D" w:rsidRPr="00935355">
        <w:rPr>
          <w:rFonts w:cs="Times New Roman"/>
          <w:sz w:val="28"/>
          <w:szCs w:val="28"/>
        </w:rPr>
        <w:t xml:space="preserve"> </w:t>
      </w:r>
      <w:r w:rsidR="00BF5F44" w:rsidRPr="00935355">
        <w:rPr>
          <w:rFonts w:cs="Times New Roman"/>
          <w:sz w:val="28"/>
          <w:szCs w:val="28"/>
        </w:rPr>
        <w:t xml:space="preserve">органа исполнительной власти, осуществляющего федеральный государственный санитарной-эпидемиологический надзор </w:t>
      </w:r>
      <w:r w:rsidR="00092DBD" w:rsidRPr="00935355">
        <w:rPr>
          <w:rFonts w:cs="Times New Roman"/>
          <w:sz w:val="28"/>
          <w:szCs w:val="28"/>
        </w:rPr>
        <w:t xml:space="preserve">уполномоченный </w:t>
      </w:r>
      <w:r w:rsidR="00E47E5D" w:rsidRPr="00935355">
        <w:rPr>
          <w:rFonts w:cs="Times New Roman"/>
          <w:sz w:val="28"/>
          <w:szCs w:val="28"/>
        </w:rPr>
        <w:t xml:space="preserve">орган </w:t>
      </w:r>
      <w:r w:rsidR="00092DBD" w:rsidRPr="00935355">
        <w:rPr>
          <w:rFonts w:cs="Times New Roman"/>
          <w:sz w:val="28"/>
          <w:szCs w:val="28"/>
        </w:rPr>
        <w:t>в сфере похоронного дела, в ведении которого находится кладбище,</w:t>
      </w:r>
      <w:r w:rsidRPr="00935355">
        <w:rPr>
          <w:rFonts w:cs="Times New Roman"/>
          <w:sz w:val="28"/>
          <w:szCs w:val="28"/>
        </w:rPr>
        <w:t xml:space="preserve"> </w:t>
      </w:r>
      <w:r w:rsidR="00E47E5D" w:rsidRPr="00935355">
        <w:rPr>
          <w:rFonts w:cs="Times New Roman"/>
          <w:sz w:val="28"/>
          <w:szCs w:val="28"/>
        </w:rPr>
        <w:t xml:space="preserve">организовывает </w:t>
      </w:r>
      <w:r w:rsidRPr="00935355">
        <w:rPr>
          <w:rFonts w:cs="Times New Roman"/>
          <w:sz w:val="28"/>
          <w:szCs w:val="28"/>
        </w:rPr>
        <w:t>их эксгумаци</w:t>
      </w:r>
      <w:r w:rsidR="00E47E5D" w:rsidRPr="00935355">
        <w:rPr>
          <w:rFonts w:cs="Times New Roman"/>
          <w:sz w:val="28"/>
          <w:szCs w:val="28"/>
        </w:rPr>
        <w:t>ю</w:t>
      </w:r>
      <w:r w:rsidRPr="00935355">
        <w:rPr>
          <w:rFonts w:cs="Times New Roman"/>
          <w:sz w:val="28"/>
          <w:szCs w:val="28"/>
        </w:rPr>
        <w:t xml:space="preserve"> с последующей кремацией</w:t>
      </w:r>
      <w:r w:rsidR="008F154B" w:rsidRPr="00935355">
        <w:rPr>
          <w:rFonts w:cs="Times New Roman"/>
          <w:sz w:val="28"/>
          <w:szCs w:val="28"/>
        </w:rPr>
        <w:t xml:space="preserve"> </w:t>
      </w:r>
      <w:r w:rsidRPr="00935355">
        <w:rPr>
          <w:rFonts w:cs="Times New Roman"/>
          <w:sz w:val="28"/>
          <w:szCs w:val="28"/>
        </w:rPr>
        <w:t>и захоронением в могилу невостребованных прахов, а также подготовк</w:t>
      </w:r>
      <w:r w:rsidR="00BF5F44" w:rsidRPr="00935355">
        <w:rPr>
          <w:rFonts w:cs="Times New Roman"/>
          <w:sz w:val="28"/>
          <w:szCs w:val="28"/>
        </w:rPr>
        <w:t>у</w:t>
      </w:r>
      <w:r w:rsidRPr="00935355">
        <w:rPr>
          <w:rFonts w:cs="Times New Roman"/>
          <w:sz w:val="28"/>
          <w:szCs w:val="28"/>
        </w:rPr>
        <w:t xml:space="preserve"> высвободившихся земельных площадей под последующие захоронения. </w:t>
      </w:r>
      <w:r w:rsidR="008F154B" w:rsidRPr="00935355">
        <w:rPr>
          <w:rFonts w:cs="Times New Roman"/>
          <w:sz w:val="28"/>
          <w:szCs w:val="28"/>
        </w:rPr>
        <w:t xml:space="preserve">При отсутствии возможности кремации останков умершего уполномоченный орган в сфере похоронного дела, в ведении которого находится кладбище, организовывает их перезахоронение. </w:t>
      </w:r>
    </w:p>
    <w:p w:rsidR="008B68D1" w:rsidRPr="00935355" w:rsidRDefault="00C55AE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color w:val="FF0000"/>
          <w:kern w:val="0"/>
          <w:sz w:val="28"/>
          <w:szCs w:val="28"/>
          <w:lang w:eastAsia="ru-RU" w:bidi="ar-SA"/>
        </w:rPr>
      </w:pPr>
      <w:r w:rsidRPr="00935355">
        <w:rPr>
          <w:rFonts w:cs="Times New Roman"/>
          <w:sz w:val="28"/>
          <w:szCs w:val="28"/>
        </w:rPr>
        <w:t xml:space="preserve">Порядок захоронения и перезахоронения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умерших, личность которых не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установлена органами внутренних дел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определяется органами государственной власти субъекта Российской Федерации. </w:t>
      </w:r>
    </w:p>
    <w:p w:rsidR="00543992" w:rsidRPr="00935355" w:rsidRDefault="007324AF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E151C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При погребении умерших, указанных в </w:t>
      </w:r>
      <w:r w:rsidR="00C535E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частях </w:t>
      </w:r>
      <w:r w:rsidR="00E151C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 и 2 настоящей статьи, специализированная служба по вопросам похоронного дела</w:t>
      </w:r>
      <w:r w:rsidR="00D359F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 соответствии с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частью 2 статьи 10 настоящего Федерального закона обеспечивает </w:t>
      </w:r>
      <w:r w:rsidR="00E151C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оказ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ание</w:t>
      </w:r>
      <w:r w:rsidR="00E151C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гарантированн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ого</w:t>
      </w:r>
      <w:r w:rsidR="00E151C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перечн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="00E151C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услуг по </w:t>
      </w:r>
      <w:r w:rsidR="004D5CA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погребению</w:t>
      </w:r>
      <w:r w:rsidR="00E151C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стоимость которых 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возмещается в порядке, предусмотренном стать</w:t>
      </w:r>
      <w:r w:rsidR="00472A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ей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C535E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12</w:t>
      </w:r>
      <w:r w:rsidR="0054399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настоящего Федерального закона.</w:t>
      </w:r>
    </w:p>
    <w:p w:rsidR="004D19F6" w:rsidRPr="00935355" w:rsidRDefault="004D19F6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5531F0" w:rsidRPr="00935355" w:rsidRDefault="005531F0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16.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Погребение умерших в период отбывания наказания в местах лишения свободы</w:t>
      </w:r>
    </w:p>
    <w:p w:rsidR="005531F0" w:rsidRPr="00935355" w:rsidRDefault="005531F0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Погребение умерших в период отбывания наказания в местах лишения свободы осуществляется в соответствии с настоящим Федеральным законом. При отсутствии супруга, близких родственников или иных родственников либо при их отказе осуществить погребение умерший подлежит погребению в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порядке, установленном Министерством юстиции Российской Федерации.</w:t>
      </w:r>
    </w:p>
    <w:p w:rsidR="004F7D6A" w:rsidRPr="00935355" w:rsidRDefault="004F7D6A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5531F0" w:rsidRPr="00935355" w:rsidRDefault="005531F0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17.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Погребение умерших после приведения в исполнение исключительной меры наказания (смертной казни)</w:t>
      </w:r>
    </w:p>
    <w:p w:rsidR="005531F0" w:rsidRPr="00935355" w:rsidRDefault="005531F0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Погребение умерших после приведения в исполнение исключительной меры наказания (смертной казни) осуществляется в порядке, установленном Министерством юстиции Российской Федерации.</w:t>
      </w:r>
    </w:p>
    <w:p w:rsidR="004D19F6" w:rsidRPr="00935355" w:rsidRDefault="004D19F6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5531F0" w:rsidRPr="00935355" w:rsidRDefault="005531F0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18.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Погребение лиц, смерть которых наступила в</w:t>
      </w:r>
      <w:r w:rsidR="000C40C0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результате пресечения их террористической акции </w:t>
      </w:r>
    </w:p>
    <w:p w:rsidR="005531F0" w:rsidRPr="00935355" w:rsidRDefault="005531F0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543992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Погребение лиц, уголовное преследование в отношении которых в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связи с их участием в террористической деятельности прекращено из-за их смерти, наступившей в результате пресечения данной террористической акции, осуществляется в порядке, установленном Правительством 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Федерации.</w:t>
      </w:r>
    </w:p>
    <w:p w:rsidR="005C24E5" w:rsidRPr="00935355" w:rsidRDefault="0054399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Тела указанных лиц для захоронения не выдаются, и о месте их захоронения не сообщается.</w:t>
      </w:r>
    </w:p>
    <w:p w:rsidR="00021EB9" w:rsidRPr="00935355" w:rsidRDefault="00021EB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5531F0" w:rsidRPr="00935355" w:rsidRDefault="005531F0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16.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Проведение религиозных обрядов и церемоний, сопровождающих погребение</w:t>
      </w:r>
    </w:p>
    <w:p w:rsidR="005531F0" w:rsidRPr="00935355" w:rsidRDefault="005531F0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315B40" w:rsidRPr="00935355" w:rsidRDefault="00315B4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Религиозные обряды и церемонии, сопровождающие погребение умершего в соответствии с его вероисповеданием, осуществляют исключительно религиозные организации, зарегистрированные в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установленном порядке, на основании соглашений с лицом, взявшим на себя обязанность по организации похорон умершего и (или) лицом, оказывающий ритуальные услуги, в соответствии с законодательством о свободе совести, свободе вероисповедания и внутренними установлениями централизованных религиозных организаций.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4E1DDD" w:rsidRPr="00935355" w:rsidRDefault="004E1DDD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center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Глава </w:t>
      </w:r>
      <w:r w:rsidRPr="00935355">
        <w:rPr>
          <w:rFonts w:eastAsia="Calibri" w:cs="Times New Roman"/>
          <w:b/>
          <w:kern w:val="0"/>
          <w:sz w:val="28"/>
          <w:szCs w:val="28"/>
          <w:lang w:val="en-US" w:eastAsia="ru-RU" w:bidi="ar-SA"/>
        </w:rPr>
        <w:t>V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. Ритуальные </w:t>
      </w:r>
      <w:r w:rsidR="00624A89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услуги в сфере похоронного дела</w:t>
      </w:r>
    </w:p>
    <w:p w:rsidR="005531F0" w:rsidRPr="00935355" w:rsidRDefault="005531F0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20.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Ритуальные услуги </w:t>
      </w:r>
    </w:p>
    <w:p w:rsidR="005531F0" w:rsidRPr="00935355" w:rsidRDefault="005531F0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021EB9" w:rsidRPr="00935355" w:rsidRDefault="004E1DDD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</w:t>
      </w:r>
      <w:r w:rsidR="00EF60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0469C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Виды ритуальных услуг:</w:t>
      </w:r>
      <w:r w:rsidR="00021EB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4E1DDD" w:rsidRPr="00935355" w:rsidRDefault="00E2003C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4E1DD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рганизаци</w:t>
      </w:r>
      <w:r w:rsidR="0058011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="004E1DD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похорон</w:t>
      </w:r>
      <w:r w:rsidR="0058011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EF609E" w:rsidRPr="00935355" w:rsidRDefault="00EF609E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транспортирование останков умерших; </w:t>
      </w:r>
    </w:p>
    <w:p w:rsidR="00EF609E" w:rsidRPr="00935355" w:rsidRDefault="00EF609E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предпохоронное содержание останков умерших;</w:t>
      </w:r>
    </w:p>
    <w:p w:rsidR="004E1DDD" w:rsidRPr="00935355" w:rsidRDefault="00065161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подготовка тел умерших к погребению</w:t>
      </w:r>
      <w:r w:rsidR="004E1DD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EF609E" w:rsidRPr="00935355" w:rsidRDefault="008A5DBE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подготовка и проведение обряда</w:t>
      </w:r>
      <w:r w:rsidR="00EF60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прощания;</w:t>
      </w:r>
    </w:p>
    <w:p w:rsidR="009B6F7D" w:rsidRPr="00935355" w:rsidRDefault="004E1DDD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захоронение</w:t>
      </w:r>
      <w:r w:rsidR="009B6F7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останков, праха умерших;</w:t>
      </w:r>
    </w:p>
    <w:p w:rsidR="004E1DDD" w:rsidRPr="00935355" w:rsidRDefault="00065161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эксгумация</w:t>
      </w:r>
      <w:r w:rsidR="004E1DD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перезахоронение</w:t>
      </w:r>
      <w:r w:rsidR="000469C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останков, праха умерших</w:t>
      </w:r>
      <w:r w:rsidR="004E1DD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4E1DDD" w:rsidRPr="00935355" w:rsidRDefault="00110314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услуги по кремации останков умерших</w:t>
      </w:r>
      <w:r w:rsidR="004E1DD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C854EA" w:rsidRPr="00935355" w:rsidRDefault="00C854EA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временное хранение урн с прахом в колумбарных нишах;</w:t>
      </w:r>
    </w:p>
    <w:p w:rsidR="00EF609E" w:rsidRPr="00935355" w:rsidRDefault="00E03F64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</w:t>
      </w:r>
      <w:r w:rsidR="0006516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еализация</w:t>
      </w:r>
      <w:r w:rsidR="008A5DB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доставка</w:t>
      </w:r>
      <w:r w:rsidR="00EF60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похоронных принадлежностей; </w:t>
      </w:r>
    </w:p>
    <w:p w:rsidR="00EF609E" w:rsidRPr="00935355" w:rsidRDefault="00065161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изготовление и установка</w:t>
      </w:r>
      <w:r w:rsidR="00EF60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FA4FB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могильных сооружений</w:t>
      </w:r>
      <w:r w:rsidR="008A5DB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(надгробий)</w:t>
      </w:r>
      <w:r w:rsidR="00EF60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EF5C3C" w:rsidRPr="00935355" w:rsidRDefault="00EF5C3C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опайка цинковых гробов;</w:t>
      </w:r>
    </w:p>
    <w:p w:rsidR="00EF609E" w:rsidRPr="00935355" w:rsidRDefault="00EF609E" w:rsidP="005F28E5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уход за местом захоронения;</w:t>
      </w:r>
    </w:p>
    <w:p w:rsidR="00021EB9" w:rsidRPr="00935355" w:rsidRDefault="00021EB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2. </w:t>
      </w:r>
      <w:r w:rsidR="00315B4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Религиозные обряды и церемонии, сопровождающие погребение, не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315B4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являются ритуальными услугами.</w:t>
      </w:r>
    </w:p>
    <w:p w:rsidR="00EF609E" w:rsidRPr="00935355" w:rsidRDefault="00021EB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</w:t>
      </w:r>
      <w:r w:rsidR="00E10C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Лицом</w:t>
      </w:r>
      <w:r w:rsidR="007A65C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оказывающ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им</w:t>
      </w:r>
      <w:r w:rsidR="007A65C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ритуальные услуги, является юридическое лицо, независимо от его организационно-правовой формы или индивидуальный предприниматель, занимающийся деятельностью по оказанию одного или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7A65C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нескольких видов ритуальных услуг.</w:t>
      </w:r>
    </w:p>
    <w:p w:rsidR="00F930DA" w:rsidRPr="00935355" w:rsidRDefault="00021EB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</w:t>
      </w:r>
      <w:r w:rsidR="00624A8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F930D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Ритуальные услуги должны оказываться в</w:t>
      </w:r>
      <w:r w:rsidR="00472A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F930D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соответстви</w:t>
      </w:r>
      <w:r w:rsidR="00472A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</w:t>
      </w:r>
      <w:r w:rsidR="00F930D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930D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требованиями</w:t>
      </w:r>
      <w:r w:rsidR="00472A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3248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правил </w:t>
      </w:r>
      <w:r w:rsidR="004457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оказани</w:t>
      </w:r>
      <w:r w:rsidR="00624A8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 ритуальных услуг, утвержденн</w:t>
      </w:r>
      <w:r w:rsidR="003248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ых</w:t>
      </w:r>
      <w:r w:rsidR="004457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Правительством Российской Федерации</w:t>
      </w:r>
      <w:r w:rsidR="00472A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с учетом дополнительных требований, установленным нормативными правовыми актами субъектов Российской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472A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Федерации.</w:t>
      </w:r>
    </w:p>
    <w:p w:rsidR="00472A5B" w:rsidRPr="00935355" w:rsidRDefault="00021EB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</w:t>
      </w:r>
      <w:r w:rsidR="003248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472A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Органы государственной власти субъекта Российской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472A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вправе установить дополнительные требования к оказанию ритуальных услуг с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72A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учетом особенностей климатических условий, географического положения, национальных, культурных и религиозных традиций и обычаев, существующих на территории субъекта Российской Федерации.</w:t>
      </w:r>
    </w:p>
    <w:p w:rsidR="003248C0" w:rsidRPr="00935355" w:rsidRDefault="003248C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5531F0" w:rsidRPr="00935355" w:rsidRDefault="005531F0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21.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Предоставление ритуальных услуг</w:t>
      </w:r>
    </w:p>
    <w:p w:rsidR="005531F0" w:rsidRPr="00935355" w:rsidRDefault="005531F0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11551D" w:rsidRPr="00935355" w:rsidRDefault="00580118" w:rsidP="005F28E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Ритуальная услуга по организации похорон предоставляется на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основании договора на организацию похорон. З</w:t>
      </w:r>
      <w:r w:rsidR="00F9746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аключение договора на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F9746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организацию </w:t>
      </w:r>
      <w:r w:rsidR="0011551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похорон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в том числе прием заказа, </w:t>
      </w:r>
      <w:r w:rsidR="00F9746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осуществляется</w:t>
      </w:r>
      <w:r w:rsidR="0011551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656CFF" w:rsidRPr="00935355">
        <w:rPr>
          <w:rFonts w:eastAsia="Calibri" w:cs="Times New Roman"/>
          <w:sz w:val="28"/>
          <w:szCs w:val="28"/>
          <w:lang w:eastAsia="ar-SA" w:bidi="ar-SA"/>
        </w:rPr>
        <w:t>в</w:t>
      </w:r>
      <w:r w:rsidR="00D146CE" w:rsidRPr="00935355">
        <w:rPr>
          <w:rFonts w:eastAsia="Calibri" w:cs="Times New Roman"/>
          <w:sz w:val="28"/>
          <w:szCs w:val="28"/>
          <w:lang w:val="en-US" w:eastAsia="ar-SA" w:bidi="ar-SA"/>
        </w:rPr>
        <w:t> </w:t>
      </w:r>
      <w:r w:rsidR="00656CFF" w:rsidRPr="00935355">
        <w:rPr>
          <w:rFonts w:eastAsia="Calibri" w:cs="Times New Roman"/>
          <w:sz w:val="28"/>
          <w:szCs w:val="28"/>
          <w:lang w:eastAsia="ar-SA" w:bidi="ar-SA"/>
        </w:rPr>
        <w:t xml:space="preserve">похоронных домах </w:t>
      </w:r>
      <w:r w:rsidR="0011551D" w:rsidRPr="00935355">
        <w:rPr>
          <w:rFonts w:eastAsia="Calibri" w:cs="Times New Roman"/>
          <w:sz w:val="28"/>
          <w:szCs w:val="28"/>
          <w:lang w:eastAsia="ar-SA" w:bidi="ar-SA"/>
        </w:rPr>
        <w:t>и</w:t>
      </w:r>
      <w:r w:rsidR="0011551D" w:rsidRPr="00935355">
        <w:rPr>
          <w:rFonts w:eastAsia="Calibri" w:cs="Times New Roman"/>
          <w:color w:val="FF3333"/>
          <w:sz w:val="28"/>
          <w:szCs w:val="28"/>
          <w:lang w:eastAsia="ar-SA" w:bidi="ar-SA"/>
        </w:rPr>
        <w:t xml:space="preserve"> </w:t>
      </w:r>
      <w:r w:rsidR="00DE0E6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пункт</w:t>
      </w:r>
      <w:r w:rsidR="0018275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ах</w:t>
      </w:r>
      <w:r w:rsidR="00DE0E6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приема заказов или иных местах по выбору лица, взявшего на себя обязанность по организации похорон умершего.</w:t>
      </w:r>
      <w:r w:rsidR="00F9746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440A43" w:rsidRPr="00935355" w:rsidRDefault="00440A4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Запрещается размещение пунктов приема заказов в медицинских </w:t>
      </w:r>
      <w:r w:rsidR="00C535E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организациях</w:t>
      </w:r>
      <w:r w:rsidR="007F175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DE0E6A" w:rsidRPr="00935355" w:rsidRDefault="00DE0E6A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Прием </w:t>
      </w:r>
      <w:r w:rsidR="0011551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заказа</w:t>
      </w:r>
      <w:r w:rsidR="0094569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заключение договора на организацию похорон</w:t>
      </w:r>
      <w:r w:rsidR="0011551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EF631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могут производить только</w:t>
      </w:r>
      <w:r w:rsidR="006F6F3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агент</w:t>
      </w:r>
      <w:r w:rsidR="00EF631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ы</w:t>
      </w:r>
      <w:r w:rsidR="00866CD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ED1A5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ритуального обслуживания.</w:t>
      </w:r>
    </w:p>
    <w:p w:rsidR="001825E5" w:rsidRPr="00935355" w:rsidRDefault="00D600DA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</w:t>
      </w:r>
      <w:r w:rsidR="00DE0E6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оговор на организацию похорон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заключается </w:t>
      </w:r>
      <w:r w:rsidR="0011551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при предъявлении лицом, взявшим</w:t>
      </w:r>
      <w:r w:rsidR="00DE0E6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 себя обязанность по организации похорон умершего, паспорта или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DE0E6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иного документа, удостоверяющего личность.</w:t>
      </w:r>
    </w:p>
    <w:p w:rsidR="00DE0E6A" w:rsidRPr="00935355" w:rsidRDefault="00ED1A51" w:rsidP="005F28E5">
      <w:pPr>
        <w:overflowPunct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А</w:t>
      </w:r>
      <w:r w:rsidR="001825E5" w:rsidRPr="00935355">
        <w:rPr>
          <w:rFonts w:cs="Times New Roman"/>
          <w:sz w:val="28"/>
          <w:szCs w:val="28"/>
        </w:rPr>
        <w:t xml:space="preserve">генты </w:t>
      </w:r>
      <w:r w:rsidRPr="00935355">
        <w:rPr>
          <w:rFonts w:cs="Times New Roman"/>
          <w:sz w:val="28"/>
          <w:szCs w:val="28"/>
        </w:rPr>
        <w:t>ритуального обслуживания осуществляют</w:t>
      </w:r>
      <w:r w:rsidR="001825E5" w:rsidRPr="00935355">
        <w:rPr>
          <w:rFonts w:cs="Times New Roman"/>
          <w:sz w:val="28"/>
          <w:szCs w:val="28"/>
        </w:rPr>
        <w:t xml:space="preserve"> консультационные и</w:t>
      </w:r>
      <w:r w:rsidR="00D146CE" w:rsidRPr="00935355">
        <w:rPr>
          <w:rFonts w:cs="Times New Roman"/>
          <w:sz w:val="28"/>
          <w:szCs w:val="28"/>
          <w:lang w:val="en-US"/>
        </w:rPr>
        <w:t> </w:t>
      </w:r>
      <w:r w:rsidR="001825E5" w:rsidRPr="00935355">
        <w:rPr>
          <w:rFonts w:cs="Times New Roman"/>
          <w:sz w:val="28"/>
          <w:szCs w:val="28"/>
        </w:rPr>
        <w:t>организационные мероприятия, направленные на обеспечение качественной организации процесса похорон с момента приема заказа и заключения договора на организацию похорон до их завершения, в том числе с выездом на место.</w:t>
      </w:r>
    </w:p>
    <w:p w:rsidR="00153308" w:rsidRPr="00935355" w:rsidRDefault="00F04D5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</w:t>
      </w:r>
      <w:r w:rsidR="0011551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едеральный орган исполнительной власти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сфере похоронного дела </w:t>
      </w:r>
      <w:r w:rsidR="0015330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утверждает типовую форму договор</w:t>
      </w:r>
      <w:r w:rsidR="0011551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</w:t>
      </w:r>
      <w:r w:rsidR="0015330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 организацию похорон.</w:t>
      </w:r>
    </w:p>
    <w:p w:rsidR="00D15FA5" w:rsidRPr="00935355" w:rsidRDefault="00153308" w:rsidP="005F28E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</w:t>
      </w:r>
      <w:r w:rsidR="00F930D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ранспортирование останков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умерших</w:t>
      </w:r>
      <w:r w:rsidR="00F930D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D7B6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осуществляется</w:t>
      </w:r>
      <w:r w:rsidR="00F930D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катафальным транспортом от места наступления смерти</w:t>
      </w:r>
      <w:r w:rsidR="002A6F0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до морга и объектов похоронного назначения</w:t>
      </w:r>
      <w:r w:rsidR="00F930D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2A6F0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от </w:t>
      </w:r>
      <w:r w:rsidR="00F930D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морга до объектов похоронного назначения и между объектами похоронного назначения</w:t>
      </w:r>
      <w:r w:rsidR="004D7B6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включает</w:t>
      </w:r>
      <w:r w:rsidR="00F3320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погрузочно-разгрузочные работы</w:t>
      </w:r>
      <w:r w:rsidR="00677C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9F7C51" w:rsidRPr="00935355" w:rsidRDefault="0044575B" w:rsidP="005F28E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Предпохоронное содержание останков умерших </w:t>
      </w:r>
      <w:r w:rsidR="009F7C5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9F7C51" w:rsidRPr="00935355">
        <w:rPr>
          <w:rFonts w:eastAsia="Calibri" w:cs="Times New Roman"/>
          <w:sz w:val="28"/>
          <w:szCs w:val="28"/>
          <w:lang w:eastAsia="ar-SA" w:bidi="ar-SA"/>
        </w:rPr>
        <w:t>существляется в</w:t>
      </w:r>
      <w:r w:rsidR="00D146CE" w:rsidRPr="00935355">
        <w:rPr>
          <w:rFonts w:eastAsia="Calibri" w:cs="Times New Roman"/>
          <w:sz w:val="28"/>
          <w:szCs w:val="28"/>
          <w:lang w:val="en-US" w:eastAsia="ar-SA" w:bidi="ar-SA"/>
        </w:rPr>
        <w:t> </w:t>
      </w:r>
      <w:r w:rsidR="009F7C51" w:rsidRPr="00935355">
        <w:rPr>
          <w:rFonts w:eastAsia="Calibri" w:cs="Times New Roman"/>
          <w:sz w:val="28"/>
          <w:szCs w:val="28"/>
          <w:lang w:eastAsia="ar-SA" w:bidi="ar-SA"/>
        </w:rPr>
        <w:t>останкохранилищах (трупохранилищах)</w:t>
      </w:r>
      <w:r w:rsidR="00F33CDF" w:rsidRPr="00935355">
        <w:rPr>
          <w:rFonts w:eastAsia="Calibri" w:cs="Times New Roman"/>
          <w:sz w:val="28"/>
          <w:szCs w:val="28"/>
          <w:lang w:eastAsia="ar-SA" w:bidi="ar-SA"/>
        </w:rPr>
        <w:t>.</w:t>
      </w:r>
      <w:r w:rsidR="009F7C51" w:rsidRPr="00935355">
        <w:rPr>
          <w:rFonts w:eastAsia="Calibri" w:cs="Times New Roman"/>
          <w:sz w:val="28"/>
          <w:szCs w:val="28"/>
          <w:lang w:eastAsia="ar-SA" w:bidi="ar-SA"/>
        </w:rPr>
        <w:t xml:space="preserve"> </w:t>
      </w:r>
    </w:p>
    <w:p w:rsidR="00525D78" w:rsidRPr="00935355" w:rsidRDefault="00525D78" w:rsidP="005F28E5">
      <w:pPr>
        <w:widowControl/>
        <w:numPr>
          <w:ilvl w:val="0"/>
          <w:numId w:val="3"/>
        </w:numPr>
        <w:suppressAutoHyphens w:val="0"/>
        <w:spacing w:line="480" w:lineRule="auto"/>
        <w:ind w:left="0" w:firstLine="709"/>
        <w:jc w:val="both"/>
        <w:rPr>
          <w:rFonts w:eastAsia="Calibri" w:cs="Times New Roman"/>
          <w:sz w:val="28"/>
          <w:szCs w:val="28"/>
          <w:lang w:eastAsia="ar-SA" w:bidi="ar-SA"/>
        </w:rPr>
      </w:pPr>
      <w:r w:rsidRPr="00935355">
        <w:rPr>
          <w:rFonts w:eastAsia="Calibri" w:cs="Times New Roman"/>
          <w:sz w:val="28"/>
          <w:szCs w:val="28"/>
          <w:lang w:eastAsia="ar-SA" w:bidi="ar-SA"/>
        </w:rPr>
        <w:t>Подготовка тел умерших к погребению включа</w:t>
      </w:r>
      <w:r w:rsidR="00EF631A" w:rsidRPr="00935355">
        <w:rPr>
          <w:rFonts w:eastAsia="Calibri" w:cs="Times New Roman"/>
          <w:sz w:val="28"/>
          <w:szCs w:val="28"/>
          <w:lang w:eastAsia="ar-SA" w:bidi="ar-SA"/>
        </w:rPr>
        <w:t>ет</w:t>
      </w:r>
      <w:r w:rsidRPr="00935355">
        <w:rPr>
          <w:rFonts w:eastAsia="Calibri" w:cs="Times New Roman"/>
          <w:sz w:val="28"/>
          <w:szCs w:val="28"/>
          <w:lang w:eastAsia="ar-SA" w:bidi="ar-SA"/>
        </w:rPr>
        <w:t xml:space="preserve"> в себя работы по</w:t>
      </w:r>
      <w:r w:rsidR="00D146CE" w:rsidRPr="00935355">
        <w:rPr>
          <w:rFonts w:eastAsia="Calibri" w:cs="Times New Roman"/>
          <w:sz w:val="28"/>
          <w:szCs w:val="28"/>
          <w:lang w:val="en-US" w:eastAsia="ar-SA" w:bidi="ar-SA"/>
        </w:rPr>
        <w:t> </w:t>
      </w:r>
      <w:r w:rsidRPr="00935355">
        <w:rPr>
          <w:rFonts w:eastAsia="Calibri" w:cs="Times New Roman"/>
          <w:sz w:val="28"/>
          <w:szCs w:val="28"/>
          <w:lang w:eastAsia="ar-SA" w:bidi="ar-SA"/>
        </w:rPr>
        <w:t>омовению и облачению тела, укладыванию его в гроб, бальзамирование, санитарную и косметическую обработку тела.</w:t>
      </w:r>
    </w:p>
    <w:p w:rsidR="00153308" w:rsidRPr="00935355" w:rsidRDefault="00525D78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sz w:val="28"/>
          <w:szCs w:val="28"/>
          <w:lang w:eastAsia="ar-SA" w:bidi="ar-SA"/>
        </w:rPr>
      </w:pPr>
      <w:r w:rsidRPr="00935355">
        <w:rPr>
          <w:rFonts w:eastAsia="Calibri" w:cs="Times New Roman"/>
          <w:sz w:val="28"/>
          <w:szCs w:val="28"/>
          <w:lang w:eastAsia="ar-SA" w:bidi="ar-SA"/>
        </w:rPr>
        <w:t>Бальзамирование и санитарная обработка тел умерших представляет собой обработку тел умерших специальными химическими составами для их сохранения до момента захоронения (кремации), а также приведения тел умерших в надлежащее санитарно-гигиеническое состояние. Косметическая обработка тел умерших включает в себя парикмахерские, постижерные работы, а также нанесение на кожу умерших специальных косметических составов для</w:t>
      </w:r>
      <w:r w:rsidR="00D146CE" w:rsidRPr="00935355">
        <w:rPr>
          <w:rFonts w:eastAsia="Calibri" w:cs="Times New Roman"/>
          <w:sz w:val="28"/>
          <w:szCs w:val="28"/>
          <w:lang w:val="en-US" w:eastAsia="ar-SA" w:bidi="ar-SA"/>
        </w:rPr>
        <w:t> </w:t>
      </w:r>
      <w:r w:rsidRPr="00935355">
        <w:rPr>
          <w:rFonts w:eastAsia="Calibri" w:cs="Times New Roman"/>
          <w:sz w:val="28"/>
          <w:szCs w:val="28"/>
          <w:lang w:eastAsia="ar-SA" w:bidi="ar-SA"/>
        </w:rPr>
        <w:t>приведения внешнего вида умерших в надлежащее состояние.</w:t>
      </w:r>
    </w:p>
    <w:p w:rsidR="00735B05" w:rsidRPr="00935355" w:rsidRDefault="00F1532D" w:rsidP="005F28E5">
      <w:pPr>
        <w:widowControl/>
        <w:numPr>
          <w:ilvl w:val="0"/>
          <w:numId w:val="3"/>
        </w:numPr>
        <w:suppressAutoHyphens w:val="0"/>
        <w:spacing w:line="480" w:lineRule="auto"/>
        <w:ind w:left="0" w:firstLine="709"/>
        <w:jc w:val="both"/>
        <w:rPr>
          <w:rFonts w:eastAsia="Calibri" w:cs="Times New Roman"/>
          <w:sz w:val="28"/>
          <w:szCs w:val="28"/>
          <w:lang w:eastAsia="ar-SA" w:bidi="ar-SA"/>
        </w:rPr>
      </w:pPr>
      <w:r w:rsidRPr="00935355">
        <w:rPr>
          <w:rFonts w:eastAsia="Calibri" w:cs="Times New Roman"/>
          <w:sz w:val="28"/>
          <w:szCs w:val="28"/>
          <w:lang w:eastAsia="ar-SA" w:bidi="ar-SA"/>
        </w:rPr>
        <w:t>Подготовк</w:t>
      </w:r>
      <w:r w:rsidR="00EB31D7" w:rsidRPr="00935355">
        <w:rPr>
          <w:rFonts w:eastAsia="Calibri" w:cs="Times New Roman"/>
          <w:sz w:val="28"/>
          <w:szCs w:val="28"/>
          <w:lang w:eastAsia="ar-SA" w:bidi="ar-SA"/>
        </w:rPr>
        <w:t xml:space="preserve">а и проведение обряда прощания </w:t>
      </w:r>
      <w:r w:rsidRPr="00935355">
        <w:rPr>
          <w:rFonts w:eastAsia="Calibri" w:cs="Times New Roman"/>
          <w:sz w:val="28"/>
          <w:szCs w:val="28"/>
          <w:lang w:eastAsia="ar-SA" w:bidi="ar-SA"/>
        </w:rPr>
        <w:t xml:space="preserve">включает в себя </w:t>
      </w:r>
      <w:r w:rsidR="00110314" w:rsidRPr="00935355">
        <w:rPr>
          <w:rFonts w:eastAsia="Calibri" w:cs="Times New Roman"/>
          <w:sz w:val="28"/>
          <w:szCs w:val="28"/>
          <w:lang w:eastAsia="ar-SA" w:bidi="ar-SA"/>
        </w:rPr>
        <w:t xml:space="preserve">предоставление и оформление ритуального зала, </w:t>
      </w:r>
      <w:r w:rsidRPr="00935355">
        <w:rPr>
          <w:rFonts w:eastAsia="Calibri" w:cs="Times New Roman"/>
          <w:sz w:val="28"/>
          <w:szCs w:val="28"/>
          <w:lang w:eastAsia="ar-SA" w:bidi="ar-SA"/>
        </w:rPr>
        <w:t>организацию и проведение церемонии про</w:t>
      </w:r>
      <w:r w:rsidR="00110314" w:rsidRPr="00935355">
        <w:rPr>
          <w:rFonts w:eastAsia="Calibri" w:cs="Times New Roman"/>
          <w:sz w:val="28"/>
          <w:szCs w:val="28"/>
          <w:lang w:eastAsia="ar-SA" w:bidi="ar-SA"/>
        </w:rPr>
        <w:t>щания с умершим на месте захоронения и (или) в ритуальном зале</w:t>
      </w:r>
      <w:r w:rsidRPr="00935355">
        <w:rPr>
          <w:rFonts w:eastAsia="Calibri" w:cs="Times New Roman"/>
          <w:sz w:val="28"/>
          <w:szCs w:val="28"/>
          <w:lang w:eastAsia="ar-SA" w:bidi="ar-SA"/>
        </w:rPr>
        <w:t xml:space="preserve">. </w:t>
      </w:r>
    </w:p>
    <w:p w:rsidR="003248C0" w:rsidRPr="00935355" w:rsidRDefault="00735B05" w:rsidP="005F28E5">
      <w:pPr>
        <w:widowControl/>
        <w:suppressAutoHyphens w:val="0"/>
        <w:spacing w:line="480" w:lineRule="auto"/>
        <w:ind w:firstLine="709"/>
        <w:jc w:val="both"/>
        <w:rPr>
          <w:rFonts w:eastAsia="Calibri" w:cs="Times New Roman"/>
          <w:sz w:val="28"/>
          <w:szCs w:val="28"/>
          <w:lang w:eastAsia="ar-SA" w:bidi="ar-SA"/>
        </w:rPr>
      </w:pPr>
      <w:r w:rsidRPr="00935355">
        <w:rPr>
          <w:rFonts w:eastAsia="Calibri" w:cs="Times New Roman"/>
          <w:sz w:val="28"/>
          <w:szCs w:val="28"/>
          <w:lang w:eastAsia="ar-SA" w:bidi="ar-SA"/>
        </w:rPr>
        <w:t>Подготовка и проведение обряда прощания м</w:t>
      </w:r>
      <w:r w:rsidR="00F1532D" w:rsidRPr="00935355">
        <w:rPr>
          <w:rFonts w:eastAsia="Calibri" w:cs="Times New Roman"/>
          <w:sz w:val="28"/>
          <w:szCs w:val="28"/>
          <w:lang w:eastAsia="ar-SA" w:bidi="ar-SA"/>
        </w:rPr>
        <w:t xml:space="preserve">ожет включать в себя услуги по </w:t>
      </w:r>
      <w:r w:rsidR="004041E8" w:rsidRPr="00935355">
        <w:rPr>
          <w:rFonts w:eastAsia="Calibri" w:cs="Times New Roman"/>
          <w:sz w:val="28"/>
          <w:szCs w:val="28"/>
          <w:lang w:eastAsia="ar-SA" w:bidi="ar-SA"/>
        </w:rPr>
        <w:t xml:space="preserve">музыкальному сопровождению, прокату похоронных принадлежностей, организации </w:t>
      </w:r>
      <w:r w:rsidR="00A14E36" w:rsidRPr="00935355">
        <w:rPr>
          <w:rFonts w:eastAsia="Calibri" w:cs="Times New Roman"/>
          <w:sz w:val="28"/>
          <w:szCs w:val="28"/>
          <w:lang w:eastAsia="ar-SA" w:bidi="ar-SA"/>
        </w:rPr>
        <w:t>поминальной церемонии</w:t>
      </w:r>
      <w:r w:rsidR="004041E8" w:rsidRPr="00935355">
        <w:rPr>
          <w:rFonts w:eastAsia="Calibri" w:cs="Times New Roman"/>
          <w:sz w:val="28"/>
          <w:szCs w:val="28"/>
          <w:lang w:eastAsia="ar-SA" w:bidi="ar-SA"/>
        </w:rPr>
        <w:t>, услуги церемониймейстера ритуального обслуживания.</w:t>
      </w:r>
      <w:r w:rsidR="00DF6EA7" w:rsidRPr="00935355">
        <w:rPr>
          <w:rFonts w:eastAsia="Calibri" w:cs="Times New Roman"/>
          <w:sz w:val="28"/>
          <w:szCs w:val="28"/>
          <w:lang w:eastAsia="ar-SA" w:bidi="ar-SA"/>
        </w:rPr>
        <w:t xml:space="preserve"> </w:t>
      </w:r>
    </w:p>
    <w:p w:rsidR="009B6F7D" w:rsidRPr="00935355" w:rsidRDefault="009B6F7D" w:rsidP="005F28E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Захоронение останков, праха уме</w:t>
      </w:r>
      <w:r w:rsidR="00F53EA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рших включает в себя подготовку могилы.</w:t>
      </w:r>
    </w:p>
    <w:p w:rsidR="00F53EA6" w:rsidRPr="00935355" w:rsidRDefault="003A5EC1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</w:t>
      </w:r>
      <w:r w:rsidR="00F153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ахоронение, эксгумация и перезахоронение</w:t>
      </w:r>
      <w:r w:rsidR="00A14E3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останков, праха умерших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осуществляется </w:t>
      </w:r>
      <w:r w:rsidR="00F153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соответствии с </w:t>
      </w:r>
      <w:r w:rsidR="00FC4A8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санитарно-эпидемиологическими и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FC4A8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экологическими требованиями.</w:t>
      </w:r>
      <w:r w:rsidR="00FC4A80" w:rsidRPr="00935355" w:rsidDel="00FC4A80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F53EA6" w:rsidRPr="00935355" w:rsidRDefault="00F53EA6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Захоронение останков, праха умерших на </w:t>
      </w:r>
      <w:r w:rsidR="009A5BE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вероисповедальных кладбищах и участках осуществляется исключительно религиозными организациями и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9A5BE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(или) организациями, единственным учредителем которой является религиозная организация</w:t>
      </w:r>
      <w:r w:rsidR="001C2E0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соответствующего вероисповедания</w:t>
      </w:r>
      <w:r w:rsidR="009A5BE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110314" w:rsidRPr="00935355" w:rsidRDefault="00110314" w:rsidP="005F28E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Услуги по кремации останков умерших </w:t>
      </w:r>
      <w:r w:rsidR="003A5EC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осуществля</w:t>
      </w:r>
      <w:r w:rsidR="00735B0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ю</w:t>
      </w:r>
      <w:r w:rsidR="003A5EC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тся только в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3A5EC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крематориях.</w:t>
      </w:r>
    </w:p>
    <w:p w:rsidR="00235C56" w:rsidRPr="00935355" w:rsidRDefault="00235C56" w:rsidP="005F28E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cs="Times New Roman"/>
          <w:sz w:val="28"/>
          <w:szCs w:val="28"/>
        </w:rPr>
        <w:t xml:space="preserve">Предметы религиозного назначения, используемые при проведении религиозных обрядов и церемоний, сопровождающих погребение, не относятся к похоронным принадлежностям. </w:t>
      </w:r>
    </w:p>
    <w:p w:rsidR="00580B54" w:rsidRPr="00935355" w:rsidRDefault="003A5EC1" w:rsidP="005F28E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</w:t>
      </w:r>
      <w:r w:rsidR="0011031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зготовление и установка </w:t>
      </w:r>
      <w:r w:rsidR="00FA4FB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</w:t>
      </w:r>
      <w:r w:rsidR="0011031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могильных сооружений (надгробий)</w:t>
      </w:r>
      <w:r w:rsidR="0006604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представляет собой осуществление скул</w:t>
      </w:r>
      <w:r w:rsidR="00FA4FB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ьптурных, граверных работ, высеч</w:t>
      </w:r>
      <w:r w:rsidR="0006604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ение барель</w:t>
      </w:r>
      <w:r w:rsidR="00580B5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ефов, изготовление и реставрацию</w:t>
      </w:r>
      <w:r w:rsidR="0006604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надписей, снятие ранее установленных сооружений, а также производство иных работ по созданию сооружений в соответствии с пожеланиями заказчика, с последующей их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06604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установкой (или без таковой) </w:t>
      </w:r>
      <w:r w:rsidR="00580B5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 месте захоронения</w:t>
      </w:r>
      <w:r w:rsidR="0006604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  <w:r w:rsidR="0006604D" w:rsidRPr="00935355">
        <w:rPr>
          <w:rFonts w:eastAsia="Calibri" w:cs="Times New Roman"/>
          <w:color w:val="FF0000"/>
          <w:kern w:val="0"/>
          <w:sz w:val="28"/>
          <w:szCs w:val="28"/>
          <w:lang w:eastAsia="ru-RU" w:bidi="ar-SA"/>
        </w:rPr>
        <w:t xml:space="preserve"> </w:t>
      </w:r>
      <w:r w:rsidR="00677C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EF5C3C" w:rsidRPr="00935355" w:rsidRDefault="00EF5C3C" w:rsidP="005F28E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Опайка цинковых гробов </w:t>
      </w:r>
      <w:r w:rsidR="00FE408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представляет собой технологический процесс, обеспечивающий герметизацию цинкового гроба для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FE408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транспортирования в соответствии с </w:t>
      </w:r>
      <w:r w:rsidR="00FC4A8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санитарно-эпидемиологическими</w:t>
      </w:r>
      <w:r w:rsidR="00FE408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FE408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таможенными требованиями;</w:t>
      </w:r>
    </w:p>
    <w:p w:rsidR="00110314" w:rsidRPr="00935355" w:rsidRDefault="00F367C2" w:rsidP="005F28E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</w:t>
      </w:r>
      <w:r w:rsidR="0006604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ход за местом захоронения включает в себ</w:t>
      </w:r>
      <w:r w:rsidR="003424D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 уход за намогильным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 сооружениями</w:t>
      </w:r>
      <w:r w:rsidR="00735B0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(надгробиями),</w:t>
      </w:r>
      <w:r w:rsidR="00580B5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их</w:t>
      </w:r>
      <w:r w:rsidR="003424D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ремонт, уборку, озеленение,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благоустройство и </w:t>
      </w:r>
      <w:r w:rsidR="003424D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декоративное оформление места захоронения</w:t>
      </w:r>
      <w:r w:rsidR="0011031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left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5531F0" w:rsidRPr="00935355" w:rsidRDefault="005531F0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22.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Прижизненный договор на оказание ритуальных услуг </w:t>
      </w:r>
    </w:p>
    <w:p w:rsidR="005531F0" w:rsidRPr="00935355" w:rsidRDefault="005531F0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110314" w:rsidRPr="00935355" w:rsidRDefault="00566DE8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 </w:t>
      </w:r>
      <w:r w:rsidR="005D231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целях защиты прав и законных интересов граждан заключение прижизненного договора на оказание ритуальных услуг на территории Российской Федерации допускается </w:t>
      </w:r>
      <w:r w:rsidR="004D7B6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лицом, оказывающим ритуальные услуги,</w:t>
      </w:r>
      <w:r w:rsidR="005D231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при наличии у него договора страхования гражданской ответственности за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5D231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неисполнение или ненадлежащее исполнение обязательств по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="005D231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прижизненному договору на оказание ритуальных услуг. </w:t>
      </w:r>
    </w:p>
    <w:p w:rsidR="00566DE8" w:rsidRPr="00935355" w:rsidRDefault="00566DE8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2. Прижизненный договор на оказание ритуальных услуг может быть заключен в пользу заказчика или иного указанного им лица.</w:t>
      </w:r>
    </w:p>
    <w:p w:rsidR="00E03F64" w:rsidRPr="00935355" w:rsidRDefault="00566DE8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3. Обязательными сторонами прижизненного договора на оказание ритуальных услуг являются лицо, в пользу которого заключен договор, и</w:t>
      </w:r>
      <w:r w:rsidR="00D146CE" w:rsidRPr="00935355">
        <w:rPr>
          <w:rFonts w:eastAsia="Calibri" w:cs="Times New Roman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доверенное лицо, которое обязано сообщить о факте наступления смерти лица, в пользу которого заключен договор.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left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0E4A63" w:rsidRPr="00935355" w:rsidRDefault="00CA3FC9" w:rsidP="005F28E5">
      <w:pPr>
        <w:widowControl/>
        <w:suppressAutoHyphens w:val="0"/>
        <w:autoSpaceDE w:val="0"/>
        <w:autoSpaceDN w:val="0"/>
        <w:adjustRightInd w:val="0"/>
        <w:spacing w:line="480" w:lineRule="auto"/>
        <w:jc w:val="center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Глава</w:t>
      </w:r>
      <w:r w:rsidR="003F5481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3F5481" w:rsidRPr="00935355">
        <w:rPr>
          <w:rFonts w:eastAsia="Calibri" w:cs="Times New Roman"/>
          <w:b/>
          <w:kern w:val="0"/>
          <w:sz w:val="28"/>
          <w:szCs w:val="28"/>
          <w:lang w:val="en-US" w:eastAsia="ru-RU" w:bidi="ar-SA"/>
        </w:rPr>
        <w:t>VI</w:t>
      </w:r>
      <w:r w:rsidR="00690D5A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.</w:t>
      </w:r>
      <w:r w:rsidR="000E4A63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236DE1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Объекты похоронного назначения</w:t>
      </w:r>
    </w:p>
    <w:p w:rsidR="00E10C07" w:rsidRPr="00935355" w:rsidRDefault="00E10C07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center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D146CE" w:rsidRPr="00935355" w:rsidRDefault="00D146CE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23.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Требования к объектам похоронного назначения</w:t>
      </w:r>
    </w:p>
    <w:p w:rsidR="00D146CE" w:rsidRPr="00935355" w:rsidRDefault="00D146CE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6765DA" w:rsidRPr="00935355" w:rsidRDefault="006765DA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 Общие требования к </w:t>
      </w:r>
      <w:r w:rsidR="003677C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размещению </w:t>
      </w:r>
      <w:r w:rsidR="005C05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</w:t>
      </w:r>
      <w:r w:rsidR="00E10C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содержани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ю</w:t>
      </w:r>
      <w:r w:rsidR="00E10C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объектов похоронного назначения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E10C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устанавлива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ются</w:t>
      </w:r>
      <w:r w:rsidR="00E10C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Правительством 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236DE1" w:rsidRPr="00935355" w:rsidRDefault="006765DA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2. Законами субъектов Российской Федерации могут быть установлены дополнительные требования к </w:t>
      </w:r>
      <w:r w:rsidR="003677C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размещению </w:t>
      </w:r>
      <w:r w:rsidR="00555E8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и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содержанию объектов похоронного назначения. </w:t>
      </w:r>
    </w:p>
    <w:p w:rsidR="00635FC7" w:rsidRPr="00935355" w:rsidRDefault="00635FC7" w:rsidP="005F28E5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D146CE" w:rsidRPr="00935355" w:rsidRDefault="00D146CE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2</w:t>
      </w:r>
      <w:r w:rsidR="00C53457" w:rsidRPr="00935355">
        <w:rPr>
          <w:sz w:val="28"/>
          <w:szCs w:val="28"/>
        </w:rPr>
        <w:t>4</w:t>
      </w:r>
      <w:r w:rsidRPr="00935355">
        <w:rPr>
          <w:sz w:val="28"/>
          <w:szCs w:val="28"/>
        </w:rPr>
        <w:t>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Кладбища</w:t>
      </w:r>
    </w:p>
    <w:p w:rsidR="00D146CE" w:rsidRPr="00935355" w:rsidRDefault="00D146CE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635FC7" w:rsidRPr="00935355" w:rsidRDefault="00635FC7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 Кладбища </w:t>
      </w:r>
      <w:r w:rsidR="004E40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классифицируются</w:t>
      </w:r>
      <w:r w:rsidR="00D146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по следующим критериям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:</w:t>
      </w:r>
    </w:p>
    <w:p w:rsidR="00635FC7" w:rsidRPr="00935355" w:rsidRDefault="00635FC7" w:rsidP="005F28E5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по</w:t>
      </w:r>
      <w:r w:rsidR="00323919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принадлежности – государственные (федеральные, региональные), муниципальные</w:t>
      </w:r>
      <w:r w:rsidR="00B02E91" w:rsidRPr="00935355">
        <w:rPr>
          <w:rFonts w:ascii="Times New Roman" w:eastAsia="Calibri" w:hAnsi="Times New Roman"/>
          <w:sz w:val="28"/>
          <w:szCs w:val="28"/>
          <w:lang w:val="ru-RU" w:eastAsia="ru-RU"/>
        </w:rPr>
        <w:t>, частные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;</w:t>
      </w:r>
    </w:p>
    <w:p w:rsidR="00635FC7" w:rsidRPr="00935355" w:rsidRDefault="00635FC7" w:rsidP="005F28E5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по</w:t>
      </w:r>
      <w:r w:rsidR="00323919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обычаям – вероисповедальные, воинские, военные мемориальные;</w:t>
      </w:r>
    </w:p>
    <w:p w:rsidR="00635FC7" w:rsidRPr="00935355" w:rsidRDefault="00635FC7" w:rsidP="005F28E5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>по</w:t>
      </w:r>
      <w:r w:rsidR="00323919" w:rsidRPr="00935355">
        <w:rPr>
          <w:rFonts w:ascii="Times New Roman" w:eastAsia="Calibri" w:hAnsi="Times New Roman"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sz w:val="28"/>
          <w:szCs w:val="28"/>
          <w:lang w:val="ru-RU" w:eastAsia="ru-RU"/>
        </w:rPr>
        <w:t xml:space="preserve">историческому и культурному значению – историко-мемориальные. </w:t>
      </w:r>
    </w:p>
    <w:p w:rsidR="00635FC7" w:rsidRPr="00935355" w:rsidRDefault="00635FC7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2. Кладбища предназначены для погребения умерших с учетом их</w:t>
      </w:r>
      <w:r w:rsidR="0032391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волеизъявления либо по решению уполномоченного органа в сфере похоронного дела.</w:t>
      </w:r>
    </w:p>
    <w:p w:rsidR="00635FC7" w:rsidRPr="00935355" w:rsidRDefault="00635FC7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3. На кладбищах погребение может осуществляться с учетом вероисповедальных, воинских и иных обычаев и традиций.</w:t>
      </w:r>
    </w:p>
    <w:p w:rsidR="00635FC7" w:rsidRPr="00935355" w:rsidRDefault="00635FC7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4. Кладбища могут быть разделены на участки и зоны в соответствии с</w:t>
      </w:r>
      <w:r w:rsidR="0032391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законодательством Российской Федерации.</w:t>
      </w:r>
    </w:p>
    <w:p w:rsidR="00635FC7" w:rsidRPr="00935355" w:rsidRDefault="007C2C4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На кладбищах для захоронения умершего предоставляется 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место захоронения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 соответствии с частью 2 </w:t>
      </w:r>
      <w:hyperlink w:anchor="Par15" w:history="1">
        <w:r w:rsidR="00635FC7" w:rsidRPr="00935355">
          <w:rPr>
            <w:rFonts w:eastAsia="Calibri" w:cs="Times New Roman"/>
            <w:kern w:val="0"/>
            <w:sz w:val="28"/>
            <w:szCs w:val="28"/>
            <w:lang w:eastAsia="ru-RU" w:bidi="ar-SA"/>
          </w:rPr>
          <w:t xml:space="preserve">статьи </w:t>
        </w:r>
      </w:hyperlink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</w:t>
      </w:r>
      <w:r w:rsidR="009D021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настоящего Федерального закона.</w:t>
      </w:r>
    </w:p>
    <w:p w:rsidR="00635FC7" w:rsidRPr="00935355" w:rsidRDefault="007C2C4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6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 Мест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захоронения предоставля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тся на основании заявления лица, взявшего на себя обязанность по организации похорон, по решению 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соответствующего 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уполномоченного органа </w:t>
      </w:r>
      <w:r w:rsidR="00635FC7" w:rsidRPr="00935355">
        <w:rPr>
          <w:rFonts w:cs="Times New Roman"/>
          <w:sz w:val="28"/>
          <w:szCs w:val="28"/>
        </w:rPr>
        <w:t>в сфере похоронного дела</w:t>
      </w:r>
      <w:r w:rsidR="0011423D" w:rsidRPr="00935355">
        <w:rPr>
          <w:rFonts w:cs="Times New Roman"/>
          <w:sz w:val="28"/>
          <w:szCs w:val="28"/>
        </w:rPr>
        <w:t>, в</w:t>
      </w:r>
      <w:r w:rsidR="00323919" w:rsidRPr="00935355">
        <w:rPr>
          <w:rFonts w:cs="Times New Roman"/>
          <w:sz w:val="28"/>
          <w:szCs w:val="28"/>
        </w:rPr>
        <w:t> </w:t>
      </w:r>
      <w:r w:rsidR="0011423D" w:rsidRPr="00935355">
        <w:rPr>
          <w:rFonts w:cs="Times New Roman"/>
          <w:sz w:val="28"/>
          <w:szCs w:val="28"/>
        </w:rPr>
        <w:t>ведении которого находится кладбище</w:t>
      </w:r>
      <w:r w:rsidR="00635FC7" w:rsidRPr="00935355">
        <w:rPr>
          <w:rFonts w:cs="Times New Roman"/>
          <w:sz w:val="28"/>
          <w:szCs w:val="28"/>
        </w:rPr>
        <w:t>.</w:t>
      </w:r>
    </w:p>
    <w:p w:rsidR="00635FC7" w:rsidRPr="00935355" w:rsidRDefault="007C2C4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7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Кладбища могут быть признаны закрытыми в порядке, установленном Правительством Российской Федерации.  </w:t>
      </w:r>
    </w:p>
    <w:p w:rsidR="00635FC7" w:rsidRPr="00935355" w:rsidRDefault="007C2C4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8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Правила содержания </w:t>
      </w:r>
      <w:r w:rsidR="0029118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региональных и муниципальных 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 определяются органами государственной власти субъектов Российской</w:t>
      </w:r>
      <w:r w:rsidR="0032391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Федерации в соответствии с требованиями, установленными Правительством Российской Федерации. </w:t>
      </w:r>
    </w:p>
    <w:p w:rsidR="00635FC7" w:rsidRPr="00935355" w:rsidRDefault="007C2C4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9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 Порядок содержания отечественных воинских захоронений, находящихся на территориях других государств, и порядок захоронений военнослужащих иностранных государств на территории Российской</w:t>
      </w:r>
      <w:r w:rsidR="0032391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определяются соответствующими международными договорами Российской Федерации.</w:t>
      </w:r>
    </w:p>
    <w:p w:rsidR="00635FC7" w:rsidRPr="00935355" w:rsidRDefault="007C2C4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10</w:t>
      </w:r>
      <w:r w:rsidR="00635F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 Земельные участки на территории кладбищ предоставляются религиозным организациям для строительства зданий, строений, сооружений религиозного и благотворительного назначения в соответствии с земельным законодательством.</w:t>
      </w:r>
    </w:p>
    <w:p w:rsidR="00DD1398" w:rsidRPr="00935355" w:rsidRDefault="007C2C43" w:rsidP="005F28E5">
      <w:pPr>
        <w:pStyle w:val="ConsPlusNormal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935355">
        <w:rPr>
          <w:rFonts w:ascii="Times New Roman" w:hAnsi="Times New Roman"/>
          <w:sz w:val="28"/>
          <w:szCs w:val="28"/>
        </w:rPr>
        <w:t>11</w:t>
      </w:r>
      <w:r w:rsidR="00DD1398" w:rsidRPr="00935355">
        <w:rPr>
          <w:rFonts w:ascii="Times New Roman" w:hAnsi="Times New Roman"/>
          <w:sz w:val="28"/>
          <w:szCs w:val="28"/>
        </w:rPr>
        <w:t xml:space="preserve">. Порядок </w:t>
      </w:r>
      <w:r w:rsidR="00472A5B" w:rsidRPr="00935355">
        <w:rPr>
          <w:rFonts w:ascii="Times New Roman" w:hAnsi="Times New Roman"/>
          <w:sz w:val="28"/>
          <w:szCs w:val="28"/>
        </w:rPr>
        <w:t xml:space="preserve">организации и </w:t>
      </w:r>
      <w:r w:rsidR="00DD1398" w:rsidRPr="00935355">
        <w:rPr>
          <w:rFonts w:ascii="Times New Roman" w:hAnsi="Times New Roman"/>
          <w:sz w:val="28"/>
          <w:szCs w:val="28"/>
        </w:rPr>
        <w:t>деятельности частных кладбищ устанавливается Правительством Российской Федерации с учетом требований настоящего Федерального закона.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C53457" w:rsidRPr="00935355" w:rsidRDefault="00C53457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25.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Порядок создания и ликвидации кладбищ</w:t>
      </w:r>
    </w:p>
    <w:p w:rsidR="00C53457" w:rsidRPr="00935355" w:rsidRDefault="00C53457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CA3FC9" w:rsidRPr="00935355" w:rsidRDefault="00195B79" w:rsidP="005F28E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Предложения по созданию</w:t>
      </w:r>
      <w:r w:rsidR="008F2B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вносятся:</w:t>
      </w:r>
    </w:p>
    <w:p w:rsidR="00CA3FC9" w:rsidRPr="00935355" w:rsidRDefault="00CA3FC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1) Правительством Российской Федерации совместно с органом исполнительной власти субъекта Российской Федерации, на территории которого предлагается размещение </w:t>
      </w:r>
      <w:r w:rsidR="00195B7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для создания Федерального военного мемориального кладбища;</w:t>
      </w:r>
    </w:p>
    <w:p w:rsidR="00CA3FC9" w:rsidRPr="00935355" w:rsidRDefault="00CA3FC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2) федеральными органами исполнительной власти, в которых предусмотрены военная служба, служба в органах внутренних дел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</w:t>
      </w:r>
      <w:r w:rsidR="0032391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федеральной противопожарной службы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для создания воинских кладбищ, воинских участков на кладбищах;</w:t>
      </w:r>
    </w:p>
    <w:p w:rsidR="00BC0583" w:rsidRPr="00935355" w:rsidRDefault="00B4382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3) о</w:t>
      </w:r>
      <w:r w:rsidR="00BC058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рганами государственной власти субъектов Российской</w:t>
      </w:r>
      <w:r w:rsidR="0032391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BC058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Федерации для создания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региональных </w:t>
      </w:r>
      <w:r w:rsidR="00BC058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кладбищ;</w:t>
      </w:r>
    </w:p>
    <w:p w:rsidR="00751265" w:rsidRPr="00935355" w:rsidRDefault="00B4382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</w:t>
      </w:r>
      <w:r w:rsidR="0075126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) органами местного самоуправления для создания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муниципальных</w:t>
      </w:r>
      <w:r w:rsidR="008463A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D231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</w:t>
      </w:r>
      <w:r w:rsidR="0075126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; </w:t>
      </w:r>
    </w:p>
    <w:p w:rsidR="00CA3FC9" w:rsidRPr="00935355" w:rsidRDefault="00F7178C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</w:t>
      </w:r>
      <w:r w:rsidR="0075126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A0B8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централизованными 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религиозными </w:t>
      </w:r>
      <w:r w:rsidR="004A0B8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организациями 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для соз</w:t>
      </w:r>
      <w:r w:rsidR="00AE3C4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дания вероисповедальных кладбищ, вероисповедальных участков на кладбищах;</w:t>
      </w:r>
    </w:p>
    <w:p w:rsidR="00B02E91" w:rsidRPr="00935355" w:rsidRDefault="00B02E91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6) </w:t>
      </w:r>
      <w:r w:rsidR="00F841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юридическими лицами или инд</w:t>
      </w:r>
      <w:r w:rsidR="00B5621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ивидуальными предпринимателями </w:t>
      </w:r>
      <w:r w:rsidR="00F57A35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для создания частных кладбищ.</w:t>
      </w:r>
    </w:p>
    <w:p w:rsidR="00CA3FC9" w:rsidRPr="00935355" w:rsidRDefault="00CA3FC9" w:rsidP="005F28E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Решение о создании</w:t>
      </w:r>
      <w:r w:rsidR="008F2B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военного мемориального кладбища принимается Президентом Российской Федерации.</w:t>
      </w:r>
    </w:p>
    <w:p w:rsidR="00EC7612" w:rsidRPr="00935355" w:rsidRDefault="00EC7612" w:rsidP="005F28E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Решение о создании и ликвидации региональных кладбищ принимается органом государственной власти субъекта Российской Федерации.</w:t>
      </w:r>
    </w:p>
    <w:p w:rsidR="00CA3FC9" w:rsidRPr="00935355" w:rsidRDefault="00CA3FC9" w:rsidP="005F28E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Решение о создании</w:t>
      </w:r>
      <w:r w:rsidR="008F2B6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ликвидации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EC76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муниципальных</w:t>
      </w:r>
      <w:r w:rsidR="00B02E9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частных</w:t>
      </w:r>
      <w:r w:rsidR="00EC76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2A02D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принимается </w:t>
      </w:r>
      <w:r w:rsidR="00EC76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органом местного самоуправления, на территориях которых они создаются</w:t>
      </w:r>
      <w:r w:rsidR="00B2664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  <w:r w:rsidR="00EC76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EC4A27" w:rsidRPr="00935355" w:rsidRDefault="00EC4A27" w:rsidP="005F28E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Создание кладбища осуществляется </w:t>
      </w:r>
      <w:r w:rsidR="007F74BF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соответствии с </w:t>
      </w:r>
      <w:r w:rsidR="007F74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документами территориального планирования, правилами землепользования и застройки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</w:t>
      </w:r>
      <w:r w:rsidR="007F74BF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при наличии </w:t>
      </w:r>
      <w:r w:rsidR="002B074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санитарно-эпидемиологическо</w:t>
      </w:r>
      <w:r w:rsidR="007F74BF">
        <w:rPr>
          <w:rFonts w:eastAsia="Calibri" w:cs="Times New Roman"/>
          <w:kern w:val="0"/>
          <w:sz w:val="28"/>
          <w:szCs w:val="28"/>
          <w:lang w:eastAsia="ru-RU" w:bidi="ar-SA"/>
        </w:rPr>
        <w:t>го заключения о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соответствии</w:t>
      </w:r>
      <w:r w:rsidR="000D407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7609F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санитарно-эпидемиологическим требованиями</w:t>
      </w:r>
      <w:r w:rsidR="007A25E4" w:rsidRPr="00935355" w:rsidDel="007A25E4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 должен обеспечивать неопределенно долгий срок существования кладбища.</w:t>
      </w:r>
    </w:p>
    <w:p w:rsidR="00EC4A27" w:rsidRPr="00935355" w:rsidRDefault="00EC4A27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6. Размер земельного участка для кладбища определяется с учетом количества жителей</w:t>
      </w:r>
      <w:r w:rsidR="00232B5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муниципальных образований, перспективного роста численности населения, коэффициента смертности в данном регионе, наличия объектов похоронного назначения, принятых способов погребения в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232B5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зависимости от традиций и вероисповедания народов данной местности, размеров земельного участка для захоронения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 Размер земельного участка для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военного мемориального кладбища определяется исходя из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предполагаемого количества захоронений на нем. </w:t>
      </w:r>
    </w:p>
    <w:p w:rsidR="000D4075" w:rsidRDefault="00EC4A27" w:rsidP="000D407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7. </w:t>
      </w:r>
      <w:r w:rsidR="007F66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Ликвидация кладбищ допускается только при условии переноса мест захоронений, расположенных на нем, </w:t>
      </w:r>
      <w:r w:rsidR="008E5B7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 основаниям</w:t>
      </w:r>
      <w:r w:rsidR="007F66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</w:t>
      </w:r>
      <w:r w:rsidR="009F199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</w:t>
      </w:r>
      <w:r w:rsidR="007F66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порядке, установленны</w:t>
      </w:r>
      <w:r w:rsidR="001142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</w:t>
      </w:r>
      <w:r w:rsidR="007F66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276E2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Правительством</w:t>
      </w:r>
      <w:r w:rsidR="007F66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Федерации. </w:t>
      </w:r>
      <w:bookmarkStart w:id="13" w:name="Par15"/>
      <w:bookmarkEnd w:id="13"/>
    </w:p>
    <w:p w:rsidR="000D4075" w:rsidRPr="00935355" w:rsidRDefault="000D4075" w:rsidP="000D407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C53457" w:rsidRPr="00935355" w:rsidRDefault="00C53457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26.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Содержание кладбищ</w:t>
      </w:r>
    </w:p>
    <w:p w:rsidR="00C53457" w:rsidRPr="00935355" w:rsidRDefault="00C53457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EC4A27" w:rsidRPr="00935355" w:rsidRDefault="00EC4A27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1. Организация работ по содержанию </w:t>
      </w:r>
      <w:r w:rsidR="00FC4A80" w:rsidRPr="00935355">
        <w:rPr>
          <w:rFonts w:cs="Times New Roman"/>
          <w:sz w:val="28"/>
          <w:szCs w:val="28"/>
        </w:rPr>
        <w:t>региональных</w:t>
      </w:r>
      <w:r w:rsidR="00A51A73" w:rsidRPr="00935355">
        <w:rPr>
          <w:rFonts w:cs="Times New Roman"/>
          <w:sz w:val="28"/>
          <w:szCs w:val="28"/>
        </w:rPr>
        <w:t xml:space="preserve"> и муниципальных </w:t>
      </w:r>
      <w:r w:rsidRPr="00935355">
        <w:rPr>
          <w:rFonts w:cs="Times New Roman"/>
          <w:sz w:val="28"/>
          <w:szCs w:val="28"/>
        </w:rPr>
        <w:t xml:space="preserve">кладбищ осуществляется уполномоченным органом в сфере похоронного дела, в ведении которого находится кладбище. </w:t>
      </w:r>
    </w:p>
    <w:p w:rsidR="00EC4A27" w:rsidRPr="00935355" w:rsidRDefault="00EC4A27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2. </w:t>
      </w:r>
      <w:r w:rsidR="00472A5B" w:rsidRPr="00935355">
        <w:rPr>
          <w:rFonts w:cs="Times New Roman"/>
          <w:sz w:val="28"/>
          <w:szCs w:val="28"/>
        </w:rPr>
        <w:t>Содержание региональных и муниципальных кладбищ осуществляется организацией, независимо от ее организационно-правовой формы, или</w:t>
      </w:r>
      <w:r w:rsidR="00C53457" w:rsidRPr="00935355">
        <w:rPr>
          <w:rFonts w:cs="Times New Roman"/>
          <w:sz w:val="28"/>
          <w:szCs w:val="28"/>
        </w:rPr>
        <w:t> </w:t>
      </w:r>
      <w:r w:rsidR="00472A5B" w:rsidRPr="00935355">
        <w:rPr>
          <w:rFonts w:cs="Times New Roman"/>
          <w:sz w:val="28"/>
          <w:szCs w:val="28"/>
        </w:rPr>
        <w:t xml:space="preserve">индивидуальным предпринимателем, определяемыми в порядке, установленном Федеральным законом </w:t>
      </w:r>
      <w:r w:rsidR="00472A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от 5 апреля 2013 года № 44-ФЗ </w:t>
      </w:r>
      <w:r w:rsidR="005531F0" w:rsidRPr="00935355">
        <w:rPr>
          <w:rFonts w:cs="Times New Roman"/>
          <w:sz w:val="28"/>
          <w:szCs w:val="28"/>
        </w:rPr>
        <w:t>«</w:t>
      </w:r>
      <w:r w:rsidR="00472A5B" w:rsidRPr="00935355">
        <w:rPr>
          <w:rFonts w:cs="Times New Roman"/>
          <w:sz w:val="28"/>
          <w:szCs w:val="28"/>
        </w:rPr>
        <w:t>О контрактной системе в сфере закупок товаров, работ, услуг для обеспечения государственных и муниципальных нужд</w:t>
      </w:r>
      <w:r w:rsidR="005531F0" w:rsidRPr="00935355">
        <w:rPr>
          <w:rFonts w:cs="Times New Roman"/>
          <w:sz w:val="28"/>
          <w:szCs w:val="28"/>
        </w:rPr>
        <w:t>»</w:t>
      </w:r>
      <w:r w:rsidR="00472A5B" w:rsidRPr="00935355">
        <w:rPr>
          <w:rFonts w:cs="Times New Roman"/>
          <w:sz w:val="28"/>
          <w:szCs w:val="28"/>
        </w:rPr>
        <w:t>.</w:t>
      </w:r>
    </w:p>
    <w:p w:rsidR="00472A5B" w:rsidRPr="00935355" w:rsidRDefault="00472A5B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В случае признания торгов несостоявшимися, уполномоченный орган</w:t>
      </w:r>
      <w:r w:rsidR="0028089F" w:rsidRPr="00935355">
        <w:rPr>
          <w:rFonts w:cs="Times New Roman"/>
          <w:sz w:val="28"/>
          <w:szCs w:val="28"/>
        </w:rPr>
        <w:t xml:space="preserve"> в сфере похоронного дела</w:t>
      </w:r>
      <w:r w:rsidRPr="00935355">
        <w:rPr>
          <w:rFonts w:cs="Times New Roman"/>
          <w:sz w:val="28"/>
          <w:szCs w:val="28"/>
        </w:rPr>
        <w:t>, в</w:t>
      </w:r>
      <w:r w:rsidR="00C53457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ведении которого находится кладбище, обязан обеспечить выполнение функции по содержанию кладбища в порядке, предусмотренном действующими на</w:t>
      </w:r>
      <w:r w:rsidR="00C53457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 xml:space="preserve">территории субъекта Российской Федерации правилами содержания кладбищ. </w:t>
      </w:r>
    </w:p>
    <w:p w:rsidR="00472A5B" w:rsidRPr="00935355" w:rsidRDefault="007C2C43" w:rsidP="005F28E5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3</w:t>
      </w:r>
      <w:r w:rsidR="001853AA" w:rsidRPr="00935355">
        <w:rPr>
          <w:rFonts w:cs="Times New Roman"/>
          <w:sz w:val="28"/>
          <w:szCs w:val="28"/>
        </w:rPr>
        <w:t xml:space="preserve">. </w:t>
      </w:r>
      <w:r w:rsidR="00472A5B" w:rsidRPr="00935355">
        <w:rPr>
          <w:rFonts w:cs="Times New Roman"/>
          <w:sz w:val="28"/>
          <w:szCs w:val="28"/>
        </w:rPr>
        <w:t>Организации, независимо от их организационно-правовой формы, а</w:t>
      </w:r>
      <w:r w:rsidR="00C53457" w:rsidRPr="00935355">
        <w:rPr>
          <w:rFonts w:cs="Times New Roman"/>
          <w:sz w:val="28"/>
          <w:szCs w:val="28"/>
        </w:rPr>
        <w:t> </w:t>
      </w:r>
      <w:r w:rsidR="00472A5B" w:rsidRPr="00935355">
        <w:rPr>
          <w:rFonts w:cs="Times New Roman"/>
          <w:sz w:val="28"/>
          <w:szCs w:val="28"/>
        </w:rPr>
        <w:t>также физические лица, обладающие статусом субъекта предпринимательской деятельности, осуществляющие услуги по содержанию кладбищ, не вправе заниматься оказанием ритуальных услуг, а также осуществлять функции, отнесенные к компетенции органов исполнительной власти субъекта Российской Федерации и органов местного самоуправления, в том числе по</w:t>
      </w:r>
      <w:r w:rsidR="00C53457" w:rsidRPr="00935355">
        <w:rPr>
          <w:rFonts w:cs="Times New Roman"/>
          <w:sz w:val="28"/>
          <w:szCs w:val="28"/>
        </w:rPr>
        <w:t> </w:t>
      </w:r>
      <w:r w:rsidR="00472A5B" w:rsidRPr="00935355">
        <w:rPr>
          <w:rFonts w:cs="Times New Roman"/>
          <w:sz w:val="28"/>
          <w:szCs w:val="28"/>
        </w:rPr>
        <w:t>предоставлению мест захоронения.</w:t>
      </w:r>
    </w:p>
    <w:p w:rsidR="00472A5B" w:rsidRPr="00935355" w:rsidRDefault="007C2C43" w:rsidP="005F28E5">
      <w:pPr>
        <w:widowControl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472A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Деятельность на кладбищах осуществляется в соответствии с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72A5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санитарно-эпидемиологическими требованиями и требованиями настоящего Федерального закона. </w:t>
      </w:r>
    </w:p>
    <w:p w:rsidR="00F51522" w:rsidRPr="00935355" w:rsidRDefault="007C2C4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F51522" w:rsidRPr="00935355">
        <w:rPr>
          <w:rFonts w:cs="Times New Roman"/>
          <w:sz w:val="28"/>
          <w:szCs w:val="28"/>
        </w:rPr>
        <w:t>Федеральный государственный</w:t>
      </w:r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санитарно-эпидемиологический надзор и экологический контроль за состоянием кладбищ осуществляются уполномоченными Правительством Российской Федерации федеральными </w:t>
      </w:r>
      <w:hyperlink r:id="rId15" w:history="1">
        <w:r w:rsidR="00F51522" w:rsidRPr="00935355">
          <w:rPr>
            <w:rFonts w:eastAsia="Calibri" w:cs="Times New Roman"/>
            <w:kern w:val="0"/>
            <w:sz w:val="28"/>
            <w:szCs w:val="28"/>
            <w:lang w:eastAsia="ru-RU" w:bidi="ar-SA"/>
          </w:rPr>
          <w:t>органам</w:t>
        </w:r>
      </w:hyperlink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 исполнительной власти.</w:t>
      </w:r>
    </w:p>
    <w:p w:rsidR="004E23E9" w:rsidRPr="00935355" w:rsidRDefault="007C2C43" w:rsidP="005F28E5">
      <w:pPr>
        <w:widowControl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6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Для выявления факторов неблагоприятного воздействия </w:t>
      </w:r>
      <w:r w:rsidR="00924C8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кладбищ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окружающую среду, здоровье человека осуществляются государственный социально-гигиенический мониторинг и государственный экологический мониторинг (государственный мониторинг окружающей среды) в соответствии с законодательством Российской Федерации.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C53457" w:rsidRPr="00935355" w:rsidRDefault="00C53457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27.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Вероисповедальные кладбища и участки </w:t>
      </w:r>
    </w:p>
    <w:p w:rsidR="00C53457" w:rsidRPr="00935355" w:rsidRDefault="00C53457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CA3FC9" w:rsidRPr="00935355" w:rsidRDefault="00CA3FC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 Вероисповедальные кладбища </w:t>
      </w:r>
      <w:r w:rsidR="006314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и участки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предназначены для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погребения умерших одной веры. </w:t>
      </w:r>
    </w:p>
    <w:p w:rsidR="00F40A4F" w:rsidRPr="00935355" w:rsidRDefault="00F40A4F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 вероисповедальным кладбищам</w:t>
      </w:r>
      <w:r w:rsidR="002B691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 том числе</w:t>
      </w:r>
      <w:r w:rsidR="002B691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относятся места захоронений на территориях земельных участков, принадлежащих на праве собственности или ином ве</w:t>
      </w:r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щ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ном праве централизов</w:t>
      </w:r>
      <w:r w:rsidR="002B691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анным религиозным организациям.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2B691D" w:rsidRPr="00935355" w:rsidRDefault="002B691D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cs="Times New Roman"/>
          <w:sz w:val="28"/>
          <w:szCs w:val="28"/>
        </w:rPr>
        <w:t>2. Частные вероисповедальные кладбища могут создаваться и</w:t>
      </w:r>
      <w:r w:rsidR="00C53457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эксплуатироваться только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централизованными религиозными организациями.</w:t>
      </w:r>
    </w:p>
    <w:p w:rsidR="007C729E" w:rsidRPr="00935355" w:rsidRDefault="002B691D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DF2A4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Правила </w:t>
      </w:r>
      <w:r w:rsidR="006314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содержания 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вероисповедальных кладбищ </w:t>
      </w:r>
      <w:r w:rsidR="006314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и участков 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определя</w:t>
      </w:r>
      <w:r w:rsidR="00DF2A4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ю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тся органами </w:t>
      </w:r>
      <w:r w:rsidR="006F0BD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государственной власти субъекта Российской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6F0BD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с обязательным участием централизованных религиозных организаций</w:t>
      </w:r>
      <w:r w:rsidR="006314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B35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 соответствии с требованиями, установленными Правительством Российской Федерации</w:t>
      </w:r>
      <w:r w:rsidR="006C48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</w:t>
      </w:r>
      <w:r w:rsidR="007C72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с учетом внутренних</w:t>
      </w:r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7C72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установлений соответствующих централизованных религиозных организаций, если указанные установления не противоречат законодательству Российской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7C72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Федерации.</w:t>
      </w:r>
    </w:p>
    <w:p w:rsidR="006F0BD3" w:rsidRPr="00935355" w:rsidRDefault="002B691D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</w:t>
      </w:r>
      <w:r w:rsidR="001E1A9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Места захоронения на вероисповедальных кладбищах </w:t>
      </w:r>
      <w:r w:rsidR="005B35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и участках </w:t>
      </w:r>
      <w:r w:rsidR="001E1A9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предоставляются </w:t>
      </w:r>
      <w:r w:rsidR="000A570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 решению уполномоченного органа в сфере похоронного дела </w:t>
      </w:r>
      <w:r w:rsidR="001E1A9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 основании заявления лица, взявшего на себя обязанность по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1E1A9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организации похорон</w:t>
      </w:r>
      <w:r w:rsidR="000A570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315B40" w:rsidRPr="00935355" w:rsidRDefault="002B691D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5</w:t>
      </w:r>
      <w:r w:rsidR="00315B40" w:rsidRPr="00935355">
        <w:rPr>
          <w:rFonts w:cs="Times New Roman"/>
          <w:sz w:val="28"/>
          <w:szCs w:val="28"/>
        </w:rPr>
        <w:t>. Здания, строения, сооружения религиозного назначения, находящиеся в государственной или муниципальной собственности и расположенные на</w:t>
      </w:r>
      <w:r w:rsidR="00C53457" w:rsidRPr="00935355">
        <w:rPr>
          <w:rFonts w:cs="Times New Roman"/>
          <w:sz w:val="28"/>
          <w:szCs w:val="28"/>
        </w:rPr>
        <w:t> </w:t>
      </w:r>
      <w:r w:rsidR="00315B40" w:rsidRPr="00935355">
        <w:rPr>
          <w:rFonts w:cs="Times New Roman"/>
          <w:sz w:val="28"/>
          <w:szCs w:val="28"/>
        </w:rPr>
        <w:t xml:space="preserve">территории </w:t>
      </w:r>
      <w:r w:rsidR="009A5BE0" w:rsidRPr="00935355">
        <w:rPr>
          <w:rFonts w:cs="Times New Roman"/>
          <w:sz w:val="28"/>
          <w:szCs w:val="28"/>
        </w:rPr>
        <w:t xml:space="preserve">вероисповедальных и иных </w:t>
      </w:r>
      <w:r w:rsidR="00315B40" w:rsidRPr="00935355">
        <w:rPr>
          <w:rFonts w:cs="Times New Roman"/>
          <w:sz w:val="28"/>
          <w:szCs w:val="28"/>
        </w:rPr>
        <w:t xml:space="preserve">кладбищ, </w:t>
      </w:r>
      <w:r w:rsidR="00576DC0" w:rsidRPr="00935355">
        <w:rPr>
          <w:rFonts w:cs="Times New Roman"/>
          <w:sz w:val="28"/>
          <w:szCs w:val="28"/>
        </w:rPr>
        <w:t xml:space="preserve">могут быть </w:t>
      </w:r>
      <w:r w:rsidR="007C729E" w:rsidRPr="00935355">
        <w:rPr>
          <w:rFonts w:cs="Times New Roman"/>
          <w:sz w:val="28"/>
          <w:szCs w:val="28"/>
        </w:rPr>
        <w:t>безвозмездно переда</w:t>
      </w:r>
      <w:r w:rsidR="00576DC0" w:rsidRPr="00935355">
        <w:rPr>
          <w:rFonts w:cs="Times New Roman"/>
          <w:sz w:val="28"/>
          <w:szCs w:val="28"/>
        </w:rPr>
        <w:t>ны</w:t>
      </w:r>
      <w:r w:rsidR="007C729E" w:rsidRPr="00935355">
        <w:rPr>
          <w:rFonts w:cs="Times New Roman"/>
          <w:sz w:val="28"/>
          <w:szCs w:val="28"/>
        </w:rPr>
        <w:t xml:space="preserve"> в собственность или </w:t>
      </w:r>
      <w:r w:rsidR="00781D1D" w:rsidRPr="00935355">
        <w:rPr>
          <w:rFonts w:cs="Times New Roman"/>
          <w:sz w:val="28"/>
          <w:szCs w:val="28"/>
        </w:rPr>
        <w:t xml:space="preserve">предоставлены в </w:t>
      </w:r>
      <w:r w:rsidR="007C729E" w:rsidRPr="00935355">
        <w:rPr>
          <w:rFonts w:cs="Times New Roman"/>
          <w:sz w:val="28"/>
          <w:szCs w:val="28"/>
        </w:rPr>
        <w:t xml:space="preserve">безвозмездное пользование </w:t>
      </w:r>
      <w:r w:rsidR="00576DC0" w:rsidRPr="00935355">
        <w:rPr>
          <w:rFonts w:cs="Times New Roman"/>
          <w:sz w:val="28"/>
          <w:szCs w:val="28"/>
        </w:rPr>
        <w:t xml:space="preserve">религиозным организациям </w:t>
      </w:r>
      <w:r w:rsidR="007C729E" w:rsidRPr="00935355">
        <w:rPr>
          <w:rFonts w:cs="Times New Roman"/>
          <w:sz w:val="28"/>
          <w:szCs w:val="28"/>
        </w:rPr>
        <w:t xml:space="preserve">по основаниям и </w:t>
      </w:r>
      <w:r w:rsidR="00EF3681" w:rsidRPr="00935355">
        <w:rPr>
          <w:rFonts w:cs="Times New Roman"/>
          <w:sz w:val="28"/>
          <w:szCs w:val="28"/>
        </w:rPr>
        <w:t xml:space="preserve">в </w:t>
      </w:r>
      <w:r w:rsidR="007C729E" w:rsidRPr="00935355">
        <w:rPr>
          <w:rFonts w:cs="Times New Roman"/>
          <w:sz w:val="28"/>
          <w:szCs w:val="28"/>
        </w:rPr>
        <w:t xml:space="preserve">порядке, </w:t>
      </w:r>
      <w:r w:rsidR="00576DC0" w:rsidRPr="00935355">
        <w:rPr>
          <w:rFonts w:cs="Times New Roman"/>
          <w:sz w:val="28"/>
          <w:szCs w:val="28"/>
        </w:rPr>
        <w:t>предусмотренн</w:t>
      </w:r>
      <w:r w:rsidR="00F51522" w:rsidRPr="00935355">
        <w:rPr>
          <w:rFonts w:cs="Times New Roman"/>
          <w:sz w:val="28"/>
          <w:szCs w:val="28"/>
        </w:rPr>
        <w:t>ом</w:t>
      </w:r>
      <w:r w:rsidR="00576DC0" w:rsidRPr="00935355">
        <w:rPr>
          <w:rFonts w:cs="Times New Roman"/>
          <w:sz w:val="28"/>
          <w:szCs w:val="28"/>
        </w:rPr>
        <w:t xml:space="preserve"> </w:t>
      </w:r>
      <w:r w:rsidR="007C729E" w:rsidRPr="00935355">
        <w:rPr>
          <w:rFonts w:cs="Times New Roman"/>
          <w:sz w:val="28"/>
          <w:szCs w:val="28"/>
        </w:rPr>
        <w:t>законодательств</w:t>
      </w:r>
      <w:r w:rsidR="00EF3681" w:rsidRPr="00935355">
        <w:rPr>
          <w:rFonts w:cs="Times New Roman"/>
          <w:sz w:val="28"/>
          <w:szCs w:val="28"/>
        </w:rPr>
        <w:t>ом Российской Федерации</w:t>
      </w:r>
      <w:r w:rsidR="007C729E" w:rsidRPr="00935355">
        <w:rPr>
          <w:rFonts w:cs="Times New Roman"/>
          <w:sz w:val="28"/>
          <w:szCs w:val="28"/>
        </w:rPr>
        <w:t>.</w:t>
      </w:r>
    </w:p>
    <w:p w:rsidR="004A560C" w:rsidRPr="00935355" w:rsidRDefault="004A560C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C53457" w:rsidRPr="00935355" w:rsidRDefault="00C53457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28.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Воинские, военные мемориальные кладбища и</w:t>
      </w:r>
      <w:r w:rsidR="008C463B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воинские участки</w:t>
      </w:r>
    </w:p>
    <w:p w:rsidR="00C53457" w:rsidRPr="00935355" w:rsidRDefault="00C53457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CA3FC9" w:rsidRPr="00935355" w:rsidRDefault="00CA3FC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1. Воинские кладбища</w:t>
      </w:r>
      <w:r w:rsidR="005B35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участки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предназначены </w:t>
      </w:r>
      <w:r w:rsidR="005B35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для погребения умерших, указанных в </w:t>
      </w:r>
      <w:hyperlink r:id="rId16" w:history="1">
        <w:r w:rsidR="005B3509" w:rsidRPr="00935355">
          <w:rPr>
            <w:rFonts w:eastAsia="Calibri" w:cs="Times New Roman"/>
            <w:kern w:val="0"/>
            <w:sz w:val="28"/>
            <w:szCs w:val="28"/>
            <w:lang w:eastAsia="ru-RU" w:bidi="ar-SA"/>
          </w:rPr>
          <w:t>статье 1</w:t>
        </w:r>
      </w:hyperlink>
      <w:r w:rsidR="005B35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4 настоящего Федерального закона,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если это не противоречит волеизъявлению указанных лиц или пожеланию супруга, близких родственников или иных родственников. </w:t>
      </w:r>
    </w:p>
    <w:p w:rsidR="00B604C0" w:rsidRPr="00935355" w:rsidRDefault="00CA3FC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2. </w:t>
      </w:r>
      <w:r w:rsidR="00B604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Военные мемориальные кладбища предназначены для погребения и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B604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увековечения памяти </w:t>
      </w:r>
      <w:r w:rsidR="0007522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умерших </w:t>
      </w:r>
      <w:r w:rsidR="00B604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при защите Отечества, круг которых определяется Закон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ом</w:t>
      </w:r>
      <w:hyperlink r:id="rId17" w:history="1"/>
      <w:r w:rsidR="00B604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 от 14 января 1993 года </w:t>
      </w:r>
      <w:r w:rsidR="0007522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 </w:t>
      </w:r>
      <w:r w:rsidR="00B604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4292-1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B604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Об увековечении памяти погибших при защите Отечества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B604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</w:p>
    <w:p w:rsidR="005E3290" w:rsidRPr="00935355" w:rsidRDefault="00B604C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3. </w:t>
      </w:r>
      <w:r w:rsidR="0096186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Правила 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содержания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воинских, военных мемориальных кладбищ и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воинских участков 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определя</w:t>
      </w:r>
      <w:r w:rsidR="0096186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ю</w:t>
      </w:r>
      <w:r w:rsidR="00CA3FC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тся органами исполнительной власти субъектов Российской Федерации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 соответствии с требованиями, установленными Правительством Российской Федерации.</w:t>
      </w:r>
    </w:p>
    <w:p w:rsidR="00F51522" w:rsidRPr="00935355" w:rsidRDefault="00B604C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</w:t>
      </w:r>
      <w:r w:rsidR="005E329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Места захоронения на воинских, военных мемориальных кладбищах и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воинских участках предоставляются по решению уполномоченного органа в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сфере похоронного дела, в ведении которого находится кладбище, на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основании заявления лица, взявшего на себя обязанность по организации похорон.</w:t>
      </w:r>
    </w:p>
    <w:p w:rsidR="00A92709" w:rsidRPr="00935355" w:rsidRDefault="00A9270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8C463B" w:rsidRPr="00935355" w:rsidRDefault="008C463B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29.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Федеральное военное мемориальное кладбище</w:t>
      </w:r>
    </w:p>
    <w:p w:rsidR="008C463B" w:rsidRPr="00935355" w:rsidRDefault="008C463B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5E3290" w:rsidRPr="00935355" w:rsidRDefault="005E329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 </w:t>
      </w:r>
      <w:r w:rsidR="007453A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Федеральное военное мемориальное кладбище предназначено для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7453A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</w:t>
      </w:r>
      <w:r w:rsidR="006D7BA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я и увековечения памяти умерших, </w:t>
      </w:r>
      <w:r w:rsidR="007453A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имевших особые заслуги перед государством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hyperlink r:id="rId18" w:history="1">
        <w:r w:rsidR="00A92709" w:rsidRPr="00935355">
          <w:rPr>
            <w:rFonts w:eastAsia="Calibri" w:cs="Times New Roman"/>
            <w:kern w:val="0"/>
            <w:sz w:val="28"/>
            <w:szCs w:val="28"/>
            <w:lang w:eastAsia="ru-RU" w:bidi="ar-SA"/>
          </w:rPr>
          <w:t>Перечень</w:t>
        </w:r>
      </w:hyperlink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лиц, которые могут быть погребены на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Федеральном военном мемориальном кладбище, определяется Правительством Российской Федерации. </w:t>
      </w:r>
    </w:p>
    <w:p w:rsidR="00A92709" w:rsidRPr="00935355" w:rsidRDefault="005E329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2. 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Федеральное военное мемориальное кладбище находится в ведении федерального органа исполнительной власти в области обороны.</w:t>
      </w:r>
    </w:p>
    <w:p w:rsidR="00A92709" w:rsidRPr="00935355" w:rsidRDefault="005E329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54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3. 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Погребение на Федеральном военном мемориальном кладбище осуществляется по представлению федеральных органов исполнительной власти, в которых </w:t>
      </w:r>
      <w:r w:rsidR="007B46D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умерший 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проходил военную службу, службу в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органах внутренних дел</w:t>
      </w:r>
      <w:r w:rsidR="006D487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6148F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федеральной противопожарной службе 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Государственной противопожарной служб</w:t>
      </w:r>
      <w:r w:rsidR="007B46D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ы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органах по контролю за оборотом наркотических средств и психотропных веществ, учреждениях и органах у</w:t>
      </w:r>
      <w:r w:rsidR="000E44F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головно-исполнительной системы. 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Погребение на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Федеральном военном мемориальном кладбище лиц, не указанных в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настоящей статье, осуществляется на основании </w:t>
      </w:r>
      <w:hyperlink r:id="rId19" w:history="1">
        <w:r w:rsidR="00A92709" w:rsidRPr="00935355">
          <w:rPr>
            <w:rFonts w:eastAsia="Calibri" w:cs="Times New Roman"/>
            <w:kern w:val="0"/>
            <w:sz w:val="28"/>
            <w:szCs w:val="28"/>
            <w:lang w:eastAsia="ru-RU" w:bidi="ar-SA"/>
          </w:rPr>
          <w:t>решения</w:t>
        </w:r>
      </w:hyperlink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Президента Российской Федерации</w:t>
      </w:r>
      <w:r w:rsidR="002B6C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</w:t>
      </w:r>
      <w:r w:rsidR="00FC2C2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</w:t>
      </w:r>
      <w:r w:rsidR="002B6C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Правительства Российской Федерации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B604C0" w:rsidRPr="00935355" w:rsidRDefault="00B604C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4. С лицами, подлежащим</w:t>
      </w:r>
      <w:r w:rsidR="00576D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погребению на Федеральном военном мемориальном кладбище, могут быть погребены и их умершие супруги.</w:t>
      </w:r>
    </w:p>
    <w:p w:rsidR="00CA3FC9" w:rsidRPr="00935355" w:rsidRDefault="00B604C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5. </w:t>
      </w:r>
      <w:hyperlink r:id="rId20" w:history="1">
        <w:r w:rsidR="00A92709" w:rsidRPr="00935355">
          <w:rPr>
            <w:rFonts w:eastAsia="Calibri" w:cs="Times New Roman"/>
            <w:kern w:val="0"/>
            <w:sz w:val="28"/>
            <w:szCs w:val="28"/>
            <w:lang w:eastAsia="ru-RU" w:bidi="ar-SA"/>
          </w:rPr>
          <w:t>Порядок</w:t>
        </w:r>
      </w:hyperlink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создания и содержания</w:t>
      </w:r>
      <w:r w:rsidR="00A9270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Федерального военного мемориального кладбища определяется федеральным органом исполнительной власти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 области обороны.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54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8C463B" w:rsidRPr="00935355" w:rsidRDefault="008C463B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30.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Колумбарии </w:t>
      </w:r>
    </w:p>
    <w:p w:rsidR="008C463B" w:rsidRPr="00935355" w:rsidRDefault="008C463B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C36A4D" w:rsidRPr="00935355" w:rsidRDefault="007A6538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 </w:t>
      </w:r>
      <w:r w:rsidR="00D3264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Колумбарии</w:t>
      </w:r>
      <w:r w:rsidR="00C36A4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могут быть </w:t>
      </w:r>
      <w:r w:rsidR="00555E8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государственные</w:t>
      </w:r>
      <w:r w:rsidR="00C36A4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муниципальные, частные.</w:t>
      </w:r>
    </w:p>
    <w:p w:rsidR="00F51522" w:rsidRPr="00935355" w:rsidRDefault="00C36A4D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2. </w:t>
      </w:r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Создание и содержание колумбариев осуществляется в соответствии с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земельным законодательством, законодательством в области градостроительной деятельности, санитарно-эпидемиологическими требованиями и настоящим Федеральным законом.</w:t>
      </w:r>
    </w:p>
    <w:p w:rsidR="00F51522" w:rsidRPr="00935355" w:rsidRDefault="00F5152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3. Колумбарная ниша в колумбариях предназначена для временного хранения урны с прахом. Порядок и условия предоставления колумбарной ниши устанавливается Правительством Российской Федерации.</w:t>
      </w:r>
    </w:p>
    <w:p w:rsidR="003E3E27" w:rsidRPr="00935355" w:rsidRDefault="00F5152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</w:t>
      </w:r>
      <w:r w:rsidR="00815D8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Создаваемые, а также существующие колумбарии подлежат сносу </w:t>
      </w:r>
      <w:r w:rsidR="00F44AB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44AB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основаниях</w:t>
      </w:r>
      <w:r w:rsidR="003E3E2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порядке, установленном Правительством Российской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3E3E2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Федерации.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8C463B" w:rsidRPr="00935355" w:rsidRDefault="008C463B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31.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Крематории </w:t>
      </w:r>
    </w:p>
    <w:p w:rsidR="008C463B" w:rsidRPr="00935355" w:rsidRDefault="008C463B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9921C9" w:rsidRPr="00935355" w:rsidRDefault="009921C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 </w:t>
      </w:r>
      <w:r w:rsidR="00C36A4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Крематории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могут быть</w:t>
      </w:r>
      <w:r w:rsidR="00C36A4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C059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государственные</w:t>
      </w:r>
      <w:r w:rsidR="00C36A4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муниципальные, частные.</w:t>
      </w:r>
    </w:p>
    <w:p w:rsidR="00F51522" w:rsidRPr="00935355" w:rsidRDefault="00C36A4D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2. </w:t>
      </w:r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Создание и содержание крематориев осуществляется в соответствии с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земельным законодательством, законодательством в области градостроительной деятельности, санитарно-эпидемиологическими требованиями и настоящим Федеральным законом. </w:t>
      </w:r>
    </w:p>
    <w:p w:rsidR="00C36A4D" w:rsidRPr="00935355" w:rsidRDefault="00C36A4D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3. Крематории могут быть с к</w:t>
      </w:r>
      <w:r w:rsidR="00236DE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олумбарием</w:t>
      </w:r>
      <w:r w:rsidR="004A397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</w:t>
      </w:r>
      <w:r w:rsidR="00236DE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без колумбария.</w:t>
      </w:r>
    </w:p>
    <w:p w:rsidR="0084201F" w:rsidRPr="00935355" w:rsidRDefault="00C36A4D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</w:t>
      </w:r>
      <w:r w:rsidR="0084201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 Крематорий может быть создан на условиях государственно-частного партнерства</w:t>
      </w:r>
      <w:r w:rsidR="00535E2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  <w:r w:rsidR="0084201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8A67FE" w:rsidRPr="00935355" w:rsidRDefault="008A67FE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32.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Общие требования к похоронному дому</w:t>
      </w:r>
    </w:p>
    <w:p w:rsidR="008A67FE" w:rsidRPr="00935355" w:rsidRDefault="008A67FE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7C1999" w:rsidRPr="00935355" w:rsidRDefault="00122DE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 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Похоронные дома могут</w:t>
      </w:r>
      <w:r w:rsidR="007C19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831E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быть </w:t>
      </w:r>
      <w:r w:rsidR="007C19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государственные, муниципальные, частные.</w:t>
      </w:r>
    </w:p>
    <w:p w:rsidR="00501790" w:rsidRPr="00935355" w:rsidRDefault="007C199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2. </w:t>
      </w:r>
      <w:r w:rsidR="0050179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Похоронные</w:t>
      </w:r>
      <w:r w:rsidR="0073417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дома </w:t>
      </w:r>
      <w:r w:rsidR="0050179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должны иметь в своем составе:</w:t>
      </w:r>
    </w:p>
    <w:p w:rsidR="00B13299" w:rsidRPr="00935355" w:rsidRDefault="00A95AD8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1) </w:t>
      </w:r>
      <w:r w:rsidR="00B132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бюро похоронного обслуживания (пункт приема заказов)</w:t>
      </w:r>
    </w:p>
    <w:p w:rsidR="002E1A2D" w:rsidRPr="00935355" w:rsidRDefault="00A95AD8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2) </w:t>
      </w:r>
      <w:r w:rsidR="00B132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диспетчерскую службу;</w:t>
      </w:r>
      <w:r w:rsidR="002E1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2E1A2D" w:rsidRPr="00935355" w:rsidRDefault="008822D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3) </w:t>
      </w:r>
      <w:r w:rsidR="002E1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останкохранилище (трупохранилище); </w:t>
      </w:r>
    </w:p>
    <w:p w:rsidR="00B13299" w:rsidRPr="00935355" w:rsidRDefault="008822D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4) </w:t>
      </w:r>
      <w:r w:rsidR="002E1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помещение для подготовки тел умерших к погребению;</w:t>
      </w:r>
    </w:p>
    <w:p w:rsidR="002E1A2D" w:rsidRPr="00935355" w:rsidRDefault="008822D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5) </w:t>
      </w:r>
      <w:r w:rsidR="0014636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ритуальный зал</w:t>
      </w:r>
      <w:r w:rsidR="00AB106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2E1A2D" w:rsidRPr="00935355" w:rsidRDefault="007C199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</w:t>
      </w:r>
      <w:r w:rsidR="002E1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 Похоронные дома могут иметь в своем составе:</w:t>
      </w:r>
    </w:p>
    <w:p w:rsidR="000F022D" w:rsidRPr="00935355" w:rsidRDefault="008822D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1) </w:t>
      </w:r>
      <w:r w:rsidR="00AB106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</w:t>
      </w:r>
      <w:r w:rsidR="000F02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рематорий</w:t>
      </w:r>
      <w:r w:rsidR="00AB106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0F022D" w:rsidRPr="00935355" w:rsidRDefault="008822D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2) </w:t>
      </w:r>
      <w:r w:rsidR="000F02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колумбарий;</w:t>
      </w:r>
    </w:p>
    <w:p w:rsidR="002E1A2D" w:rsidRPr="00935355" w:rsidRDefault="008822D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3) </w:t>
      </w:r>
      <w:r w:rsidR="00D7386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помещение для проведения </w:t>
      </w:r>
      <w:r w:rsidR="002E1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поминальной трапезы</w:t>
      </w:r>
      <w:r w:rsidR="00D7386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122DE9" w:rsidRPr="00935355" w:rsidRDefault="008822D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4) </w:t>
      </w:r>
      <w:r w:rsidR="000F02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салон-магазин;</w:t>
      </w:r>
    </w:p>
    <w:p w:rsidR="00122DE9" w:rsidRPr="00935355" w:rsidRDefault="008822D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5) </w:t>
      </w:r>
      <w:r w:rsidR="00AB106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мастерскую.</w:t>
      </w:r>
      <w:r w:rsidR="000F02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7C1999" w:rsidRPr="00935355" w:rsidRDefault="00E4607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</w:t>
      </w:r>
      <w:r w:rsidR="007C19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A95AD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8822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оздание</w:t>
      </w:r>
      <w:r w:rsidR="007C19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содержание похоронного дома осуществляется в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7C19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соответствии с земельным законодательством, законодательством в области градостроительной деятельности</w:t>
      </w:r>
      <w:r w:rsidR="0014636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настоящим Федеральным законом </w:t>
      </w:r>
      <w:r w:rsidR="007C19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7609F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санитарно-эпидемиологическими требованиями</w:t>
      </w:r>
      <w:r w:rsidR="007C19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  <w:r w:rsidR="006D0B5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6D0B59" w:rsidRPr="00935355" w:rsidRDefault="00E4607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</w:t>
      </w:r>
      <w:r w:rsidR="007C19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4A397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Запрещается </w:t>
      </w:r>
      <w:r w:rsidR="00166CC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размещение</w:t>
      </w:r>
      <w:r w:rsidR="004A397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</w:t>
      </w:r>
      <w:r w:rsidR="007C19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охоронн</w:t>
      </w:r>
      <w:r w:rsidR="004A397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ого</w:t>
      </w:r>
      <w:r w:rsidR="007C19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дом</w:t>
      </w:r>
      <w:r w:rsidR="004A397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</w:t>
      </w:r>
      <w:r w:rsidR="007C199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6D0B5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 территории медицинско</w:t>
      </w:r>
      <w:r w:rsidR="000A570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й</w:t>
      </w:r>
      <w:r w:rsidR="006D0B5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8822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организаци</w:t>
      </w:r>
      <w:r w:rsidR="000A570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</w:t>
      </w:r>
      <w:r w:rsidR="006D0B5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9D0213" w:rsidRPr="00935355" w:rsidRDefault="009D0213" w:rsidP="005F28E5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firstLine="709"/>
        <w:jc w:val="center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D722B3" w:rsidRPr="00935355" w:rsidRDefault="00D722B3" w:rsidP="005F28E5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jc w:val="center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Глава </w:t>
      </w:r>
      <w:r w:rsidRPr="00935355">
        <w:rPr>
          <w:rFonts w:eastAsia="Calibri" w:cs="Times New Roman"/>
          <w:b/>
          <w:kern w:val="0"/>
          <w:sz w:val="28"/>
          <w:szCs w:val="28"/>
          <w:lang w:val="en-US" w:eastAsia="ru-RU" w:bidi="ar-SA"/>
        </w:rPr>
        <w:t>VII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. Место захоронения</w:t>
      </w:r>
    </w:p>
    <w:p w:rsidR="00D722B3" w:rsidRPr="00935355" w:rsidRDefault="00D722B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540"/>
        <w:jc w:val="center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8A67FE" w:rsidRPr="00935355" w:rsidRDefault="008A67FE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33.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Общие требования к местам захоронения</w:t>
      </w:r>
    </w:p>
    <w:p w:rsidR="008A67FE" w:rsidRPr="00935355" w:rsidRDefault="008A67FE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D722B3" w:rsidRPr="00935355" w:rsidRDefault="00D722B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 Место захоронения предоставляется </w:t>
      </w:r>
      <w:r w:rsidR="000A570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 решению уполномоченного органа в сфере похоронного дела</w:t>
      </w:r>
      <w:r w:rsidR="00DA63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в ведении которого находится кладбище,</w:t>
      </w:r>
      <w:r w:rsidR="000A570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0A570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основании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заявлени</w:t>
      </w:r>
      <w:r w:rsidR="000A570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лица, взявшего на себя обязанность по организации похорон умершего, в установленном порядке. </w:t>
      </w:r>
    </w:p>
    <w:p w:rsidR="00F51522" w:rsidRPr="00935355" w:rsidRDefault="00BB157E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2. Размер бесплатно предоставляемого </w:t>
      </w:r>
      <w:r w:rsidR="00DA63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места захоронения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 территориях </w:t>
      </w:r>
      <w:r w:rsidR="00F50A5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региональных</w:t>
      </w:r>
      <w:r w:rsidR="00F80CC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муниципальных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кладбищ, за исключением Федерального военного мемориального кладбища, устанавливается органом </w:t>
      </w:r>
      <w:r w:rsidR="00562AD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государственной власти субъекта Российской Федерации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таким образом, чтобы гарантировать захоронение на этом же </w:t>
      </w:r>
      <w:r w:rsidR="00CD76C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земельном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участке умершего супруга или близкого родственника. </w:t>
      </w:r>
      <w:r w:rsidR="00F5152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Место захоронения на территории Федерального военного мемориального кладбища составляет пять квадратных метров.</w:t>
      </w:r>
    </w:p>
    <w:p w:rsidR="00BB157E" w:rsidRPr="00935355" w:rsidRDefault="00BB157E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</w:t>
      </w:r>
      <w:r w:rsidR="00D722B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 Порядок предоставления гражданам мест захоронени</w:t>
      </w:r>
      <w:r w:rsidR="00953C1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й, в том числе в</w:t>
      </w:r>
      <w:r w:rsidR="00C5345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953C1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целях повторных захоронений,</w:t>
      </w:r>
      <w:r w:rsidR="00D722B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0220D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а также определения минимального размера места захоронения, </w:t>
      </w:r>
      <w:r w:rsidR="00D722B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устанавливается </w:t>
      </w:r>
      <w:r w:rsidR="00FC1CE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Правительством</w:t>
      </w:r>
      <w:r w:rsidR="00A54A8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 Федерации.</w:t>
      </w:r>
    </w:p>
    <w:p w:rsidR="009C5DE0" w:rsidRPr="00935355" w:rsidRDefault="009C5DE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4. Перезахоронение останков, праха умерших осуществляется в порядке, установленном Правительством Российской Федерации</w:t>
      </w:r>
      <w:r w:rsidR="00C4394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D722B3" w:rsidRPr="00935355" w:rsidRDefault="00693505" w:rsidP="005F28E5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cs="Times New Roman"/>
          <w:sz w:val="28"/>
          <w:szCs w:val="28"/>
        </w:rPr>
        <w:t>5</w:t>
      </w:r>
      <w:r w:rsidR="00D722B3" w:rsidRPr="00935355">
        <w:rPr>
          <w:rFonts w:cs="Times New Roman"/>
          <w:sz w:val="28"/>
          <w:szCs w:val="28"/>
        </w:rPr>
        <w:t xml:space="preserve">. </w:t>
      </w:r>
      <w:r w:rsidR="008822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Создаваемые, а также существующие места захоронения не подлежат сносу и могут быть перенесены только по решению </w:t>
      </w:r>
      <w:r w:rsidR="008822D4" w:rsidRPr="00935355">
        <w:rPr>
          <w:rFonts w:cs="Times New Roman"/>
          <w:sz w:val="28"/>
          <w:szCs w:val="28"/>
        </w:rPr>
        <w:t>уполномоченного органа в</w:t>
      </w:r>
      <w:r w:rsidR="008A67FE" w:rsidRPr="00935355">
        <w:rPr>
          <w:rFonts w:cs="Times New Roman"/>
          <w:sz w:val="28"/>
          <w:szCs w:val="28"/>
        </w:rPr>
        <w:t> </w:t>
      </w:r>
      <w:r w:rsidR="008822D4" w:rsidRPr="00935355">
        <w:rPr>
          <w:rFonts w:cs="Times New Roman"/>
          <w:sz w:val="28"/>
          <w:szCs w:val="28"/>
        </w:rPr>
        <w:t xml:space="preserve">сфере похоронного дела </w:t>
      </w:r>
      <w:r w:rsidR="003C7DD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 основаниям</w:t>
      </w:r>
      <w:r w:rsidR="0071500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</w:t>
      </w:r>
      <w:r w:rsidR="008822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порядке, установленном Правительством Российской Федерации.</w:t>
      </w:r>
    </w:p>
    <w:p w:rsidR="00016DF1" w:rsidRPr="00935355" w:rsidRDefault="00693505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6</w:t>
      </w:r>
      <w:r w:rsidR="00016DF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8822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Осквернение или уничтожение мест захоронения влечет ответственность, предусмотренную законодательством Российской Федерации.</w:t>
      </w:r>
    </w:p>
    <w:p w:rsidR="00016DF1" w:rsidRPr="00935355" w:rsidRDefault="00016DF1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8A67FE" w:rsidRPr="00935355" w:rsidRDefault="008A67FE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34.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Лицо, ответственное за место захоронения</w:t>
      </w:r>
    </w:p>
    <w:p w:rsidR="008A67FE" w:rsidRPr="00935355" w:rsidRDefault="008A67FE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D722B3" w:rsidRPr="00935355" w:rsidRDefault="00D722B3" w:rsidP="005F28E5">
      <w:pPr>
        <w:widowControl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bookmarkStart w:id="14" w:name="sub_2213"/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Лицом, ответственным за место захоронения, если иное не установлено настоящим Федеральным законом, признается лицо, взявшее на себя обязанность по организации похорон умершего, или иное лицо из числа родственников умершего.</w:t>
      </w:r>
    </w:p>
    <w:p w:rsidR="00312B1A" w:rsidRPr="00935355" w:rsidRDefault="00312B1A" w:rsidP="005F28E5">
      <w:pPr>
        <w:numPr>
          <w:ilvl w:val="0"/>
          <w:numId w:val="7"/>
        </w:numPr>
        <w:tabs>
          <w:tab w:val="left" w:pos="993"/>
        </w:tabs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Лицо, ответственное за место захоронения, вправе принимать решение о последующих захоронениях на данном месте захоронения. </w:t>
      </w:r>
    </w:p>
    <w:p w:rsidR="00D722B3" w:rsidRPr="00935355" w:rsidRDefault="00312B1A" w:rsidP="005F28E5">
      <w:pPr>
        <w:numPr>
          <w:ilvl w:val="0"/>
          <w:numId w:val="7"/>
        </w:numPr>
        <w:tabs>
          <w:tab w:val="left" w:pos="993"/>
        </w:tabs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При предоставлении места захоронения л</w:t>
      </w:r>
      <w:r w:rsidR="00D722B3" w:rsidRPr="00935355">
        <w:rPr>
          <w:rFonts w:cs="Times New Roman"/>
          <w:sz w:val="28"/>
          <w:szCs w:val="28"/>
        </w:rPr>
        <w:t xml:space="preserve">ицу, ответственному за место захоронения, выдается </w:t>
      </w:r>
      <w:hyperlink w:anchor="sub_22180" w:history="1">
        <w:r w:rsidR="00D722B3" w:rsidRPr="00935355">
          <w:rPr>
            <w:rFonts w:cs="Times New Roman"/>
            <w:sz w:val="28"/>
            <w:szCs w:val="28"/>
          </w:rPr>
          <w:t>паспорт места захоронения</w:t>
        </w:r>
      </w:hyperlink>
      <w:r w:rsidR="00D722B3" w:rsidRPr="00935355">
        <w:rPr>
          <w:rFonts w:cs="Times New Roman"/>
          <w:sz w:val="28"/>
          <w:szCs w:val="28"/>
        </w:rPr>
        <w:t xml:space="preserve">, </w:t>
      </w:r>
      <w:r w:rsidRPr="00935355">
        <w:rPr>
          <w:rFonts w:cs="Times New Roman"/>
          <w:sz w:val="28"/>
          <w:szCs w:val="28"/>
        </w:rPr>
        <w:t xml:space="preserve">в который вносятся записи </w:t>
      </w:r>
      <w:r w:rsidR="00D722B3" w:rsidRPr="00935355">
        <w:rPr>
          <w:rFonts w:cs="Times New Roman"/>
          <w:sz w:val="28"/>
          <w:szCs w:val="28"/>
        </w:rPr>
        <w:t xml:space="preserve">о </w:t>
      </w:r>
      <w:r w:rsidRPr="00935355">
        <w:rPr>
          <w:rFonts w:cs="Times New Roman"/>
          <w:sz w:val="28"/>
          <w:szCs w:val="28"/>
        </w:rPr>
        <w:t xml:space="preserve">последующих проведенных захоронениях на данном месте захоронения. </w:t>
      </w:r>
    </w:p>
    <w:p w:rsidR="00D722B3" w:rsidRPr="00935355" w:rsidRDefault="00D722B3" w:rsidP="005F28E5">
      <w:pPr>
        <w:numPr>
          <w:ilvl w:val="0"/>
          <w:numId w:val="7"/>
        </w:numPr>
        <w:tabs>
          <w:tab w:val="left" w:pos="993"/>
        </w:tabs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При получении паспорта на место захоронения, лицо, отв</w:t>
      </w:r>
      <w:r w:rsidR="008A67FE" w:rsidRPr="00935355">
        <w:rPr>
          <w:rFonts w:cs="Times New Roman"/>
          <w:sz w:val="28"/>
          <w:szCs w:val="28"/>
        </w:rPr>
        <w:t>етственное за </w:t>
      </w:r>
      <w:r w:rsidRPr="00935355">
        <w:rPr>
          <w:rFonts w:cs="Times New Roman"/>
          <w:sz w:val="28"/>
          <w:szCs w:val="28"/>
        </w:rPr>
        <w:t xml:space="preserve">место захоронения, принимает на себя обязанности по уходу за местом захоронения. </w:t>
      </w:r>
    </w:p>
    <w:p w:rsidR="00D722B3" w:rsidRPr="00935355" w:rsidRDefault="00D722B3" w:rsidP="005F28E5">
      <w:pPr>
        <w:numPr>
          <w:ilvl w:val="0"/>
          <w:numId w:val="7"/>
        </w:numPr>
        <w:tabs>
          <w:tab w:val="left" w:pos="993"/>
        </w:tabs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Форма паспорта места захоронения</w:t>
      </w:r>
      <w:r w:rsidR="00F46F04" w:rsidRPr="00935355">
        <w:rPr>
          <w:rFonts w:cs="Times New Roman"/>
          <w:sz w:val="28"/>
          <w:szCs w:val="28"/>
        </w:rPr>
        <w:t xml:space="preserve">, порядок его выдачи и внесения </w:t>
      </w:r>
      <w:r w:rsidR="00095461" w:rsidRPr="00935355">
        <w:rPr>
          <w:rFonts w:cs="Times New Roman"/>
          <w:sz w:val="28"/>
          <w:szCs w:val="28"/>
        </w:rPr>
        <w:t>в</w:t>
      </w:r>
      <w:r w:rsidR="008A67FE" w:rsidRPr="00935355">
        <w:rPr>
          <w:rFonts w:cs="Times New Roman"/>
          <w:sz w:val="28"/>
          <w:szCs w:val="28"/>
        </w:rPr>
        <w:t> </w:t>
      </w:r>
      <w:r w:rsidR="00095461" w:rsidRPr="00935355">
        <w:rPr>
          <w:rFonts w:cs="Times New Roman"/>
          <w:sz w:val="28"/>
          <w:szCs w:val="28"/>
        </w:rPr>
        <w:t xml:space="preserve">него изменений, в том числе </w:t>
      </w:r>
      <w:r w:rsidR="00F46F04" w:rsidRPr="00935355">
        <w:rPr>
          <w:rFonts w:cs="Times New Roman"/>
          <w:sz w:val="28"/>
          <w:szCs w:val="28"/>
        </w:rPr>
        <w:t>о лице, ответственном за место захоронения,</w:t>
      </w:r>
      <w:r w:rsidRPr="00935355">
        <w:rPr>
          <w:rFonts w:cs="Times New Roman"/>
          <w:sz w:val="28"/>
          <w:szCs w:val="28"/>
        </w:rPr>
        <w:t xml:space="preserve"> устанавливается федеральным органом исполнительной власти в сфере похоронного дела.</w:t>
      </w:r>
    </w:p>
    <w:bookmarkEnd w:id="14"/>
    <w:p w:rsidR="00D722B3" w:rsidRPr="00935355" w:rsidRDefault="00D722B3" w:rsidP="005F28E5">
      <w:pPr>
        <w:numPr>
          <w:ilvl w:val="0"/>
          <w:numId w:val="7"/>
        </w:numPr>
        <w:tabs>
          <w:tab w:val="left" w:pos="720"/>
          <w:tab w:val="left" w:pos="851"/>
        </w:tabs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По </w:t>
      </w:r>
      <w:r w:rsidR="00231C10" w:rsidRPr="00935355">
        <w:rPr>
          <w:rFonts w:cs="Times New Roman"/>
          <w:sz w:val="28"/>
          <w:szCs w:val="28"/>
        </w:rPr>
        <w:t>заявлению</w:t>
      </w:r>
      <w:r w:rsidR="00E80652" w:rsidRPr="00935355">
        <w:rPr>
          <w:rFonts w:cs="Times New Roman"/>
          <w:sz w:val="28"/>
          <w:szCs w:val="28"/>
        </w:rPr>
        <w:t xml:space="preserve"> </w:t>
      </w:r>
      <w:r w:rsidRPr="00935355">
        <w:rPr>
          <w:rFonts w:cs="Times New Roman"/>
          <w:sz w:val="28"/>
          <w:szCs w:val="28"/>
        </w:rPr>
        <w:t xml:space="preserve">лица, ответственного за место захоронения, </w:t>
      </w:r>
      <w:r w:rsidR="008A67FE" w:rsidRPr="00935355">
        <w:rPr>
          <w:rFonts w:cs="Times New Roman"/>
          <w:sz w:val="28"/>
          <w:szCs w:val="28"/>
        </w:rPr>
        <w:t>в </w:t>
      </w:r>
      <w:r w:rsidR="009C17F2" w:rsidRPr="00935355">
        <w:rPr>
          <w:rFonts w:cs="Times New Roman"/>
          <w:sz w:val="28"/>
          <w:szCs w:val="28"/>
        </w:rPr>
        <w:t>границах места</w:t>
      </w:r>
      <w:r w:rsidRPr="00935355">
        <w:rPr>
          <w:rFonts w:cs="Times New Roman"/>
          <w:sz w:val="28"/>
          <w:szCs w:val="28"/>
        </w:rPr>
        <w:t xml:space="preserve"> захоронени</w:t>
      </w:r>
      <w:r w:rsidR="00B2116A" w:rsidRPr="00935355">
        <w:rPr>
          <w:rFonts w:cs="Times New Roman"/>
          <w:sz w:val="28"/>
          <w:szCs w:val="28"/>
        </w:rPr>
        <w:t>я</w:t>
      </w:r>
      <w:r w:rsidRPr="00935355">
        <w:rPr>
          <w:rFonts w:cs="Times New Roman"/>
          <w:sz w:val="28"/>
          <w:szCs w:val="28"/>
        </w:rPr>
        <w:t xml:space="preserve"> может быть </w:t>
      </w:r>
      <w:r w:rsidR="009C17F2" w:rsidRPr="00935355">
        <w:rPr>
          <w:rFonts w:cs="Times New Roman"/>
          <w:sz w:val="28"/>
          <w:szCs w:val="28"/>
        </w:rPr>
        <w:t>установлено</w:t>
      </w:r>
      <w:r w:rsidRPr="00935355">
        <w:rPr>
          <w:rFonts w:cs="Times New Roman"/>
          <w:sz w:val="28"/>
          <w:szCs w:val="28"/>
        </w:rPr>
        <w:t xml:space="preserve"> намогильно</w:t>
      </w:r>
      <w:r w:rsidR="00C31701" w:rsidRPr="00935355">
        <w:rPr>
          <w:rFonts w:cs="Times New Roman"/>
          <w:sz w:val="28"/>
          <w:szCs w:val="28"/>
        </w:rPr>
        <w:t>е</w:t>
      </w:r>
      <w:r w:rsidRPr="00935355">
        <w:rPr>
          <w:rFonts w:cs="Times New Roman"/>
          <w:sz w:val="28"/>
          <w:szCs w:val="28"/>
        </w:rPr>
        <w:t xml:space="preserve"> сооружени</w:t>
      </w:r>
      <w:r w:rsidR="00C31701" w:rsidRPr="00935355">
        <w:rPr>
          <w:rFonts w:cs="Times New Roman"/>
          <w:sz w:val="28"/>
          <w:szCs w:val="28"/>
        </w:rPr>
        <w:t>е</w:t>
      </w:r>
      <w:r w:rsidRPr="00935355">
        <w:rPr>
          <w:rFonts w:cs="Times New Roman"/>
          <w:sz w:val="28"/>
          <w:szCs w:val="28"/>
        </w:rPr>
        <w:t xml:space="preserve"> (надгроби</w:t>
      </w:r>
      <w:r w:rsidR="00C31701" w:rsidRPr="00935355">
        <w:rPr>
          <w:rFonts w:cs="Times New Roman"/>
          <w:sz w:val="28"/>
          <w:szCs w:val="28"/>
        </w:rPr>
        <w:t>е</w:t>
      </w:r>
      <w:r w:rsidRPr="00935355">
        <w:rPr>
          <w:rFonts w:cs="Times New Roman"/>
          <w:sz w:val="28"/>
          <w:szCs w:val="28"/>
        </w:rPr>
        <w:t>)</w:t>
      </w:r>
      <w:r w:rsidR="009C17F2" w:rsidRPr="00935355">
        <w:rPr>
          <w:rFonts w:cs="Times New Roman"/>
          <w:sz w:val="28"/>
          <w:szCs w:val="28"/>
        </w:rPr>
        <w:t xml:space="preserve">, которое </w:t>
      </w:r>
      <w:r w:rsidR="00C31701" w:rsidRPr="00935355">
        <w:rPr>
          <w:rFonts w:cs="Times New Roman"/>
          <w:sz w:val="28"/>
          <w:szCs w:val="28"/>
        </w:rPr>
        <w:t xml:space="preserve">с момента установки </w:t>
      </w:r>
      <w:r w:rsidR="00E55025" w:rsidRPr="00935355">
        <w:rPr>
          <w:rFonts w:cs="Times New Roman"/>
          <w:sz w:val="28"/>
          <w:szCs w:val="28"/>
        </w:rPr>
        <w:t>становится собственностью</w:t>
      </w:r>
      <w:r w:rsidR="009C17F2" w:rsidRPr="00935355">
        <w:rPr>
          <w:rFonts w:cs="Times New Roman"/>
          <w:sz w:val="28"/>
          <w:szCs w:val="28"/>
        </w:rPr>
        <w:t xml:space="preserve"> такого лица</w:t>
      </w:r>
      <w:r w:rsidR="00B2116A" w:rsidRPr="00935355">
        <w:rPr>
          <w:rFonts w:cs="Times New Roman"/>
          <w:sz w:val="28"/>
          <w:szCs w:val="28"/>
        </w:rPr>
        <w:t>.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540"/>
        <w:jc w:val="both"/>
        <w:outlineLvl w:val="0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8A67FE" w:rsidRPr="00935355" w:rsidRDefault="008A67FE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35.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Семейные (родовые) места захоронения</w:t>
      </w:r>
    </w:p>
    <w:p w:rsidR="008A67FE" w:rsidRPr="00935355" w:rsidRDefault="008A67FE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D722B3" w:rsidRPr="00935355" w:rsidRDefault="00D722B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1. Гражданам Российской Федерации могут предоставляться </w:t>
      </w:r>
      <w:r w:rsidR="006C483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на платной основе 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участки</w:t>
      </w:r>
      <w:r w:rsidR="0009546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на кладбищах для создания семейных (родовых) 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мест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захоронений</w:t>
      </w:r>
      <w:r w:rsidR="007F66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общая площадь которых не должна </w:t>
      </w:r>
      <w:r w:rsidR="009C17F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превыша</w:t>
      </w:r>
      <w:r w:rsidR="007F66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ть</w:t>
      </w:r>
      <w:r w:rsidR="009C17F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двадцать процентов от общей площади кладбища</w:t>
      </w:r>
      <w:r w:rsidR="00BE017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D722B3" w:rsidRPr="00935355" w:rsidRDefault="00D722B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2. Гражданин Российской Федерации, которому предоставлен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семей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ное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(родов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ое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) 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место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захоронени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является лицом, ответственным за место захоронения.</w:t>
      </w:r>
    </w:p>
    <w:p w:rsidR="00A72415" w:rsidRPr="00935355" w:rsidRDefault="00A72415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3. </w:t>
      </w:r>
      <w:r w:rsidR="00F7738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Решение о захоронении 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останков, праха умершего </w:t>
      </w:r>
      <w:r w:rsidR="00F7738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на семейном (родовом) 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месте </w:t>
      </w:r>
      <w:r w:rsidR="00F7738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захоронени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="00F7738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принимает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ся</w:t>
      </w:r>
      <w:r w:rsidR="00F7738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ицо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отв</w:t>
      </w:r>
      <w:r w:rsidR="00F7738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етственн</w:t>
      </w:r>
      <w:r w:rsidR="00FE67D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ым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за место захоронения</w:t>
      </w:r>
      <w:r w:rsidR="00F7738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D722B3" w:rsidRPr="00935355" w:rsidRDefault="00F7738F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</w:t>
      </w:r>
      <w:r w:rsidR="00D722B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 На семейных (родовых)</w:t>
      </w:r>
      <w:r w:rsidR="004C24D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местах</w:t>
      </w:r>
      <w:r w:rsidR="00D722B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захоронени</w:t>
      </w:r>
      <w:r w:rsidR="004C24D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й</w:t>
      </w:r>
      <w:r w:rsidR="00D722B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могут быть захоронены лицо, которому предоставлен указанный участок,</w:t>
      </w:r>
      <w:r w:rsidR="00830EB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B9045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его </w:t>
      </w:r>
      <w:r w:rsidR="000C0BE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супруг</w:t>
      </w:r>
      <w:r w:rsidR="00CC3B8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а также </w:t>
      </w:r>
      <w:r w:rsidR="000C0BE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и их близкие и </w:t>
      </w:r>
      <w:r w:rsidR="00D722B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иные родственники. </w:t>
      </w:r>
    </w:p>
    <w:p w:rsidR="00F07FFB" w:rsidRPr="00935355" w:rsidRDefault="00F7738F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</w:t>
      </w:r>
      <w:r w:rsidR="00F07FF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 П</w:t>
      </w:r>
      <w:r w:rsidR="007F66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равила</w:t>
      </w:r>
      <w:r w:rsidR="00F07FF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предоставления участков для создания семейных (родовых) </w:t>
      </w:r>
      <w:r w:rsidR="004C24D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мест </w:t>
      </w:r>
      <w:r w:rsidR="00F07FF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захоронений</w:t>
      </w:r>
      <w:r w:rsidR="00361FB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</w:t>
      </w:r>
      <w:r w:rsidR="00E5502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определения </w:t>
      </w:r>
      <w:r w:rsidR="00361FB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размера платы за </w:t>
      </w:r>
      <w:r w:rsidR="005A6C33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создание</w:t>
      </w:r>
      <w:r w:rsidR="00DE6A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семейных (родовых) </w:t>
      </w:r>
      <w:r w:rsidR="004C24D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мест з</w:t>
      </w:r>
      <w:r w:rsidR="00DE6A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ахоронений</w:t>
      </w:r>
      <w:r w:rsidR="004C24D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</w:t>
      </w:r>
      <w:r w:rsidR="00F07FF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устанавлива</w:t>
      </w:r>
      <w:r w:rsidR="007F66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ю</w:t>
      </w:r>
      <w:r w:rsidR="00F07FF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тся </w:t>
      </w:r>
      <w:r w:rsidR="00DE6A9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Правительством</w:t>
      </w:r>
      <w:r w:rsidR="00F07FF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Российской</w:t>
      </w:r>
      <w:r w:rsidR="008A67F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07FF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Федерации. 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8A67FE" w:rsidRPr="00935355" w:rsidRDefault="008A67FE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36.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Старые военные и ранее неизвестные захоронения </w:t>
      </w:r>
    </w:p>
    <w:p w:rsidR="008A67FE" w:rsidRPr="00935355" w:rsidRDefault="008A67FE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D722B3" w:rsidRPr="00935355" w:rsidRDefault="00D722B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1. Старыми военными и ранее неизвестными захоронениями считаются захоронения</w:t>
      </w:r>
      <w:r w:rsidR="001C51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умерших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 боевых действиях, проходивших на территории Российской Федерации, а также захоронения жертв массовых репрессий.</w:t>
      </w:r>
    </w:p>
    <w:p w:rsidR="00D722B3" w:rsidRPr="00935355" w:rsidRDefault="00D722B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2. Перед проведением любых работ на территориях боевых действий,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захоронений.</w:t>
      </w:r>
    </w:p>
    <w:p w:rsidR="00D722B3" w:rsidRPr="00935355" w:rsidRDefault="00D722B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3. При обнаружении старых военных и ранее неизвестных захоронений органы местного самоуправления обязаны обозначить и </w:t>
      </w:r>
      <w:r w:rsidR="00360F3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внести сведения о</w:t>
      </w:r>
      <w:r w:rsidR="008A67FE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360F3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таком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захоронени</w:t>
      </w:r>
      <w:r w:rsidR="00360F3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 в перечень старых военных и ранее неизвестных захоронений в порядке, установленном органом государственной власти субъектов 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а в необходимых случаях организовать перезахоронение останков </w:t>
      </w:r>
      <w:r w:rsidR="001C51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умерших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D722B3" w:rsidRPr="00935355" w:rsidRDefault="00D722B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4. Запрещаются поиск и вскрытие старых военных и ранее неизвестных захоронений гражданами или юридическими лицами, не имеющими официального разрешения на такую деятельность.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54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8A67FE" w:rsidRPr="00935355" w:rsidRDefault="008A67FE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37.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Повторное использование места захоронения</w:t>
      </w:r>
    </w:p>
    <w:p w:rsidR="008A67FE" w:rsidRPr="00935355" w:rsidRDefault="008A67FE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1C51BF" w:rsidRPr="00935355" w:rsidRDefault="002A68BF" w:rsidP="005F28E5">
      <w:pPr>
        <w:widowControl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Повторное использование места захоронения на </w:t>
      </w:r>
      <w:r w:rsidR="009C17F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региональных и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муниципальных кладбищах допускается </w:t>
      </w:r>
      <w:r w:rsidR="00C06C6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не ранее двадцати лет со дня последнего захоронения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при </w:t>
      </w:r>
      <w:r w:rsidR="001C51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условии признания</w:t>
      </w:r>
      <w:r w:rsidR="000233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места захоронения</w:t>
      </w:r>
      <w:r w:rsidR="001C51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брошенным</w:t>
      </w:r>
      <w:r w:rsidR="00001F1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1066F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 соответствии с настоящим Федеральным законом</w:t>
      </w:r>
      <w:r w:rsidR="001C51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  <w:r w:rsidR="000233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</w:p>
    <w:p w:rsidR="001C51BF" w:rsidRPr="00935355" w:rsidRDefault="001C51BF" w:rsidP="005F28E5">
      <w:pPr>
        <w:widowControl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Повторное использование мест захоронени</w:t>
      </w:r>
      <w:r w:rsidR="0020547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й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 кладбищах осуществляется в соответствии с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правилами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B44CB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установленн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ыми</w:t>
      </w:r>
      <w:r w:rsidR="00B44CB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Правительством Российской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</w:t>
      </w:r>
      <w:r w:rsidR="00B44CB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которые содержат в том числе:</w:t>
      </w:r>
    </w:p>
    <w:p w:rsidR="001C51BF" w:rsidRPr="00935355" w:rsidRDefault="001C51BF" w:rsidP="005F28E5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line="480" w:lineRule="auto"/>
        <w:ind w:left="540" w:firstLine="16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1) критерии признания места захоронения брошенным;</w:t>
      </w:r>
    </w:p>
    <w:p w:rsidR="002A68BF" w:rsidRPr="00935355" w:rsidRDefault="001C51BF" w:rsidP="005F28E5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line="480" w:lineRule="auto"/>
        <w:ind w:left="540" w:firstLine="16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2) порядок признания места захоронения брошенным.</w:t>
      </w:r>
    </w:p>
    <w:p w:rsidR="00C339BC" w:rsidRPr="00935355" w:rsidRDefault="007609F8" w:rsidP="005F28E5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Места захоронения н</w:t>
      </w:r>
      <w:r w:rsidR="0031089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е могут быть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признаны брошенными</w:t>
      </w:r>
      <w:r w:rsidR="0031089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при наличии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них</w:t>
      </w:r>
      <w:r w:rsidR="0031089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намогильных сооружений</w:t>
      </w:r>
      <w:r w:rsidR="00F714C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2A68BF" w:rsidRPr="00935355" w:rsidRDefault="005A3AE9" w:rsidP="005F28E5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</w:t>
      </w:r>
      <w:r w:rsidR="00CC18A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0233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Уполномоченный орган в сфере похоронного дела создает 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комиссию по признанию места захоронения </w:t>
      </w:r>
      <w:r w:rsidR="000233E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брошенным</w:t>
      </w:r>
      <w:r w:rsidR="001C51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DE1A7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 обязательным участием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представителей орган</w:t>
      </w:r>
      <w:r w:rsidR="00DE1A7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государственной власти </w:t>
      </w:r>
      <w:r w:rsidR="009A1AA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субъект</w:t>
      </w:r>
      <w:r w:rsidR="00DE1A7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</w:t>
      </w:r>
      <w:r w:rsidR="009A1AA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Федерации, </w:t>
      </w:r>
      <w:r w:rsidR="00DE1A7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на территории которого находится кладбище, 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прокуратуры Российской Федерации и </w:t>
      </w:r>
      <w:r w:rsidR="00BF5F44" w:rsidRPr="00935355">
        <w:rPr>
          <w:rFonts w:cs="Times New Roman"/>
          <w:sz w:val="28"/>
          <w:szCs w:val="28"/>
        </w:rPr>
        <w:t>территориального органа федерального органа исполнительной власти, осуществляющего федеральный</w:t>
      </w:r>
      <w:r w:rsidR="001C51BF" w:rsidRPr="00935355">
        <w:rPr>
          <w:rFonts w:cs="Times New Roman"/>
          <w:sz w:val="28"/>
          <w:szCs w:val="28"/>
        </w:rPr>
        <w:t xml:space="preserve"> </w:t>
      </w:r>
      <w:r w:rsidR="00BF5F44" w:rsidRPr="00935355">
        <w:rPr>
          <w:rFonts w:cs="Times New Roman"/>
          <w:sz w:val="28"/>
          <w:szCs w:val="28"/>
        </w:rPr>
        <w:t>государственный санитарной-эпидемиологический надзор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C339BC" w:rsidRPr="00935355" w:rsidRDefault="00C339BC" w:rsidP="005F28E5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 случае, если место захоронения расположено на вероисповедальном кладбище (участке кладбища), в состав комиссии по признанию места захоронения брошенным включа</w:t>
      </w:r>
      <w:r w:rsidR="00C7089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тся представитель централизованной религиозной организации соответствующего вероисповедания.</w:t>
      </w:r>
    </w:p>
    <w:p w:rsidR="002A68BF" w:rsidRPr="00935355" w:rsidRDefault="005A3AE9" w:rsidP="005F28E5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На основании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решения комиссии о признании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места захоронения </w:t>
      </w:r>
      <w:r w:rsidR="009A1AA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брошенным </w:t>
      </w:r>
      <w:r w:rsidR="00CC18A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уполномоченный орган в сфере похоронного дела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обра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щается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 суд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 заявлением 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 признании места захоронения </w:t>
      </w:r>
      <w:r w:rsidR="00CC18A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брошенным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  <w:r w:rsidR="00AD015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После вступления решения суда в законную силу </w:t>
      </w:r>
      <w:r w:rsidR="00CC18A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уполномоченный орган в сфере похоронного дела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осуществляет подготовку места захоронения к повторному использованию в соответствии с требованиями, </w:t>
      </w:r>
      <w:r w:rsidR="009A111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установленными </w:t>
      </w:r>
      <w:r w:rsidR="00AD015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частью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настоящей статьи.</w:t>
      </w:r>
    </w:p>
    <w:p w:rsidR="005A3AE9" w:rsidRPr="00935355" w:rsidRDefault="002A68BF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A3AE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Повторное использование места захоронения возможно только после </w:t>
      </w:r>
      <w:r w:rsidR="004A01C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проведения перезахоронения останков или урны с прахом умерших ниже уровня нового места захоронения или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проведения </w:t>
      </w:r>
      <w:r w:rsidR="00EF6A5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перезахоронения урны с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F6A5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прахом в могилу невостребованных прахов или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эксгумации с последующей кремацией останков и захоронени</w:t>
      </w:r>
      <w:r w:rsidR="00EF6A5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ем праха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AD015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могилу невостребованных </w:t>
      </w:r>
      <w:r w:rsidR="0025280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прахов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 соблюдением гигиенических требований к размещению, устройству и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содержанию кладбищ, зданий, и сооружений похоронного назначения, установленных </w:t>
      </w:r>
      <w:r w:rsidR="00BF5F44" w:rsidRPr="00935355">
        <w:rPr>
          <w:rFonts w:cs="Times New Roman"/>
          <w:sz w:val="28"/>
          <w:szCs w:val="28"/>
        </w:rPr>
        <w:t>федеральным органом исполнительной власти, осуществляющим федеральный государственный санитарн</w:t>
      </w:r>
      <w:r w:rsidR="001A1C88" w:rsidRPr="00935355">
        <w:rPr>
          <w:rFonts w:cs="Times New Roman"/>
          <w:sz w:val="28"/>
          <w:szCs w:val="28"/>
        </w:rPr>
        <w:t>ы</w:t>
      </w:r>
      <w:r w:rsidR="00BF5F44" w:rsidRPr="00935355">
        <w:rPr>
          <w:rFonts w:cs="Times New Roman"/>
          <w:sz w:val="28"/>
          <w:szCs w:val="28"/>
        </w:rPr>
        <w:t>й-эпидемиологический надзор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8F154B" w:rsidRPr="00935355">
        <w:rPr>
          <w:rFonts w:cs="Times New Roman"/>
          <w:sz w:val="28"/>
          <w:szCs w:val="28"/>
        </w:rPr>
        <w:t xml:space="preserve">При отсутствии возможности кремации останков умершего уполномоченный орган в сфере похоронного дела, в ведении которого находится кладбище, организовывает их перезахоронение. </w:t>
      </w:r>
    </w:p>
    <w:p w:rsidR="005A3AE9" w:rsidRPr="00935355" w:rsidRDefault="005A3AE9" w:rsidP="005F28E5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6. Уполномоченный орган в сфере похоронного дела</w:t>
      </w:r>
      <w:r w:rsidR="0028089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в ведении которого находится региональное (муниципальное) кладбище,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не реже одного раза в пять лет проводит инвентаризацию мест захоронения на региональных (муниципальных) кладбищах.  </w:t>
      </w:r>
    </w:p>
    <w:p w:rsidR="002A68BF" w:rsidRPr="00935355" w:rsidRDefault="005A3AE9" w:rsidP="005F28E5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7. </w:t>
      </w:r>
      <w:r w:rsidR="002A68B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Повторное использование мест захоронения на военных мемориальных и воинских кладбищах не допускается.</w:t>
      </w:r>
    </w:p>
    <w:p w:rsidR="009D0213" w:rsidRPr="00935355" w:rsidRDefault="009D0213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0C40C0" w:rsidRPr="00935355" w:rsidRDefault="000C40C0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38.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Единая информационная система учета умерших и мест захоронений</w:t>
      </w:r>
    </w:p>
    <w:p w:rsidR="000C40C0" w:rsidRPr="00935355" w:rsidRDefault="000C40C0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DE1F46" w:rsidRPr="00935355" w:rsidRDefault="00870AA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Учет </w:t>
      </w:r>
      <w:r w:rsidR="0092545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умерших и </w:t>
      </w:r>
      <w:r w:rsidR="00983D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мест 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захоронений на территории субъекта 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Федерации </w:t>
      </w:r>
      <w:r w:rsidR="001066F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осуществляется 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уполномоченным органом исполнительной власти субъекта Российской Федерации путем участия в</w:t>
      </w:r>
      <w:r w:rsidR="007120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ведении </w:t>
      </w:r>
      <w:r w:rsidR="00D57F8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едино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й</w:t>
      </w:r>
      <w:r w:rsidR="00D57F8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информационной систем</w:t>
      </w:r>
      <w:r w:rsidR="007120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ы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92545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учета умерших и </w:t>
      </w:r>
      <w:r w:rsidR="00983D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мест </w:t>
      </w:r>
      <w:r w:rsidR="00D57F89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захоронений 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</w:t>
      </w:r>
      <w:r w:rsidR="007120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Федерации в порядке, установленном </w:t>
      </w:r>
      <w:r w:rsidR="00F65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Правительством Российской</w:t>
      </w:r>
      <w:r w:rsidR="007120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65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DE1F46" w:rsidRPr="00935355" w:rsidRDefault="00870AA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. </w:t>
      </w:r>
      <w:r w:rsidR="00F65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Уполномоченные органы местного самоуправления </w:t>
      </w:r>
      <w:r w:rsidR="00F3192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сфере похоронного дела </w:t>
      </w:r>
      <w:r w:rsidR="00F65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обязаны вести учет</w:t>
      </w:r>
      <w:r w:rsidR="0092545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умерших и</w:t>
      </w:r>
      <w:r w:rsidR="00F65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983DC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мест 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захоронений на территории муниципального образования </w:t>
      </w:r>
      <w:r w:rsidR="00F65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</w:t>
      </w:r>
      <w:r w:rsidR="007120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65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направлять информацию о</w:t>
      </w:r>
      <w:r w:rsidR="0092545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б умерших и</w:t>
      </w:r>
      <w:r w:rsidR="00F65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местах захоронения в</w:t>
      </w:r>
      <w:r w:rsidR="007120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65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уполномоченный орган исполнительной власти субъекта Российской</w:t>
      </w:r>
      <w:r w:rsidR="007120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F65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="00F3192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 сфере похоронного дела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в порядке, установленном </w:t>
      </w:r>
      <w:r w:rsidR="00F65A2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органом государственной власти субъектов Российской Федерации</w:t>
      </w:r>
      <w:r w:rsidR="00DE1F4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F51522" w:rsidRPr="00935355" w:rsidRDefault="00F51522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3. Требования к порядку создания, эксплуатации и модернизации единой информационной системы учета умерших и мест захоронений, а также порядок </w:t>
      </w:r>
      <w:r w:rsidRPr="00935355">
        <w:rPr>
          <w:rFonts w:cs="Times New Roman"/>
          <w:sz w:val="28"/>
          <w:szCs w:val="28"/>
        </w:rPr>
        <w:t>сбора, обработки информации для ее включения в данную информационную систему, хранения такой информации, обеспечения доступа к ней, ее</w:t>
      </w:r>
      <w:r w:rsidR="0071202F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 xml:space="preserve">предоставления, размещения и распространения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утверждаются Правительством Российской</w:t>
      </w:r>
      <w:r w:rsidR="007120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Федерации.</w:t>
      </w:r>
    </w:p>
    <w:p w:rsidR="002A68BF" w:rsidRPr="00935355" w:rsidRDefault="002A68BF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54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884FCE" w:rsidRPr="00935355" w:rsidRDefault="00884FCE" w:rsidP="005F28E5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Глава </w:t>
      </w:r>
      <w:r w:rsidRPr="00935355">
        <w:rPr>
          <w:rFonts w:eastAsia="Calibri" w:cs="Times New Roman"/>
          <w:b/>
          <w:kern w:val="0"/>
          <w:sz w:val="28"/>
          <w:szCs w:val="28"/>
          <w:lang w:val="en-US" w:eastAsia="ru-RU" w:bidi="ar-SA"/>
        </w:rPr>
        <w:t>VI</w:t>
      </w:r>
      <w:r w:rsidR="003F5481" w:rsidRPr="00935355">
        <w:rPr>
          <w:rFonts w:eastAsia="Calibri" w:cs="Times New Roman"/>
          <w:b/>
          <w:kern w:val="0"/>
          <w:sz w:val="28"/>
          <w:szCs w:val="28"/>
          <w:lang w:val="en-US" w:eastAsia="ru-RU" w:bidi="ar-SA"/>
        </w:rPr>
        <w:t>I</w:t>
      </w:r>
      <w:r w:rsidR="002A68BF" w:rsidRPr="00935355">
        <w:rPr>
          <w:rFonts w:eastAsia="Calibri" w:cs="Times New Roman"/>
          <w:b/>
          <w:kern w:val="0"/>
          <w:sz w:val="28"/>
          <w:szCs w:val="28"/>
          <w:lang w:val="en-US" w:eastAsia="ru-RU" w:bidi="ar-SA"/>
        </w:rPr>
        <w:t>I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. Лицензирование </w:t>
      </w:r>
      <w:r w:rsidR="003E3FBD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отдельных видов 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деятельности по</w:t>
      </w:r>
      <w:r w:rsidR="003303E8" w:rsidRPr="00935355">
        <w:rPr>
          <w:rFonts w:eastAsia="Calibri" w:cs="Times New Roman"/>
          <w:b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оказанию</w:t>
      </w:r>
      <w:r w:rsidR="003303E8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ритуальных</w:t>
      </w:r>
      <w:r w:rsidR="0071202F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услуг</w:t>
      </w:r>
    </w:p>
    <w:p w:rsidR="009D0213" w:rsidRPr="00935355" w:rsidRDefault="009D0213" w:rsidP="005F28E5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firstLine="709"/>
        <w:jc w:val="center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71202F" w:rsidRPr="00935355" w:rsidRDefault="0071202F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39.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Лицензирование отдельных видов деятельности по оказанию ритуальных услуг </w:t>
      </w:r>
    </w:p>
    <w:p w:rsidR="0071202F" w:rsidRPr="00935355" w:rsidRDefault="0071202F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884FCE" w:rsidRPr="00935355" w:rsidRDefault="003E3FBD" w:rsidP="005F28E5">
      <w:pPr>
        <w:widowControl/>
        <w:numPr>
          <w:ilvl w:val="0"/>
          <w:numId w:val="4"/>
        </w:numPr>
        <w:tabs>
          <w:tab w:val="left" w:pos="993"/>
        </w:tabs>
        <w:suppressAutoHyphens w:val="0"/>
        <w:spacing w:line="480" w:lineRule="auto"/>
        <w:ind w:left="0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Отдельные виды д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еятельност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 оказанию ритуальных услуг осуществляется на основании лицензии, выданной органом государственного лицензионного контроля и надзора субъекта Российской Федерации на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основании решения лицензионной комиссии субъекта Российской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Федерации (далее - лицензионная комиссия), в порядке, установленном законодательством Российской Федерации.</w:t>
      </w:r>
    </w:p>
    <w:p w:rsidR="00884FCE" w:rsidRPr="00935355" w:rsidRDefault="00884FCE" w:rsidP="005F28E5">
      <w:pPr>
        <w:widowControl/>
        <w:numPr>
          <w:ilvl w:val="0"/>
          <w:numId w:val="4"/>
        </w:numPr>
        <w:tabs>
          <w:tab w:val="left" w:pos="993"/>
        </w:tabs>
        <w:suppressAutoHyphens w:val="0"/>
        <w:spacing w:line="480" w:lineRule="auto"/>
        <w:ind w:left="0"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Лицензированию подлежит деятельность по оказанию следующих видов ритуальных услуг:</w:t>
      </w:r>
    </w:p>
    <w:p w:rsidR="000B5939" w:rsidRPr="00935355" w:rsidRDefault="000B5939" w:rsidP="005F28E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организаци</w:t>
      </w:r>
      <w:r w:rsidR="0094569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похорон</w:t>
      </w:r>
      <w:r w:rsidR="0094569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0B5939" w:rsidRPr="00935355" w:rsidRDefault="000B5939" w:rsidP="005F28E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транспортирование останков умерших; </w:t>
      </w:r>
    </w:p>
    <w:p w:rsidR="000B5939" w:rsidRPr="00935355" w:rsidRDefault="000B5939" w:rsidP="005F28E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предпохоронное содержание останков умерших;</w:t>
      </w:r>
    </w:p>
    <w:p w:rsidR="000B5939" w:rsidRPr="00935355" w:rsidRDefault="000B5939" w:rsidP="005F28E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подготовка тел умерших к погребению</w:t>
      </w:r>
      <w:r w:rsidR="00486A5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9B6F7D" w:rsidRPr="00935355" w:rsidRDefault="000B5939" w:rsidP="005F28E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захоронение</w:t>
      </w:r>
      <w:r w:rsidR="009B6F7D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останков, праха умерших;</w:t>
      </w:r>
    </w:p>
    <w:p w:rsidR="000B5939" w:rsidRPr="00935355" w:rsidRDefault="000B5939" w:rsidP="005F28E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эксгумация и перезахоронение останков, праха умерших;</w:t>
      </w:r>
    </w:p>
    <w:p w:rsidR="000B5939" w:rsidRPr="00935355" w:rsidRDefault="000B5939" w:rsidP="005F28E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услу</w:t>
      </w:r>
      <w:r w:rsidR="00156DE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ги по кремации останков умерших.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</w:t>
      </w:r>
      <w:r w:rsidR="0023191A" w:rsidRPr="00935355">
        <w:rPr>
          <w:rFonts w:cs="Times New Roman"/>
          <w:sz w:val="28"/>
          <w:szCs w:val="28"/>
        </w:rPr>
        <w:t>Лицензия предоставляется без ограничения срока ее действия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действует только на территории субъекта Российской Федерации, органом государственного лицензионного контроля и надзора которого она выдана. Лицензия не подлежит передаче третьим лицам.</w:t>
      </w:r>
    </w:p>
    <w:p w:rsidR="00974A67" w:rsidRPr="00935355" w:rsidRDefault="000572C5" w:rsidP="005F28E5">
      <w:pPr>
        <w:widowControl/>
        <w:suppressAutoHyphens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cs="Times New Roman"/>
          <w:sz w:val="28"/>
          <w:szCs w:val="28"/>
        </w:rPr>
        <w:t xml:space="preserve">4. </w:t>
      </w:r>
      <w:r w:rsidR="00974A67" w:rsidRPr="00935355">
        <w:rPr>
          <w:rFonts w:cs="Times New Roman"/>
          <w:sz w:val="28"/>
          <w:szCs w:val="28"/>
        </w:rPr>
        <w:t xml:space="preserve">На территории поселений с численностью до двух тысяч человек, лицо, взявшее на себя обязанность по организации похорон умершего, вправе самостоятельно (без привлечения субъекта предпринимательской деятельности по оказанию ритуальных услуг) осуществить действия по </w:t>
      </w:r>
      <w:r w:rsidR="00974A6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предпохоронному содержанию останков умершего, подготовке тела умершего к погребению, транспортированию останков умершего к месту погребения и захоронению останков умершего.</w:t>
      </w:r>
    </w:p>
    <w:p w:rsidR="00884FCE" w:rsidRPr="00935355" w:rsidRDefault="000572C5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5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К отношениям, связанным с осуществлением лицензирования </w:t>
      </w:r>
      <w:r w:rsidR="00F13EB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отдельных видов 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деятельности по оказанию ритуальных услуг, применяются положения </w:t>
      </w:r>
      <w:r w:rsidR="001066F7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едерального 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закона</w:t>
      </w:r>
      <w:r w:rsidR="00291189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066F7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от</w:t>
      </w:r>
      <w:r w:rsidR="00291189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066F7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4 мая 2011 года № 99-ФЗ</w:t>
      </w:r>
      <w:r w:rsidR="003303E8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="003303E8" w:rsidRPr="00935355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 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лицензировании отдельных видов деятельности</w:t>
      </w:r>
      <w:r w:rsidR="005531F0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 учетом особенностей, установленных настоящим </w:t>
      </w:r>
      <w:r w:rsidR="00961BA4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федеральным з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аконом.</w:t>
      </w:r>
    </w:p>
    <w:p w:rsidR="00884FCE" w:rsidRPr="00935355" w:rsidRDefault="000572C5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6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Положения </w:t>
      </w:r>
      <w:r w:rsidR="00291189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Ф</w:t>
      </w:r>
      <w:r w:rsidR="00961BA4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едерального </w:t>
      </w:r>
      <w:hyperlink r:id="rId21" w:history="1">
        <w:r w:rsidR="00884FCE" w:rsidRPr="00935355">
          <w:rPr>
            <w:rStyle w:val="af0"/>
            <w:rFonts w:eastAsia="Times New Roman" w:cs="Times New Roman"/>
            <w:color w:val="auto"/>
            <w:kern w:val="0"/>
            <w:sz w:val="28"/>
            <w:szCs w:val="28"/>
            <w:u w:val="none"/>
            <w:lang w:eastAsia="ru-RU" w:bidi="ar-SA"/>
          </w:rPr>
          <w:t>закона</w:t>
        </w:r>
      </w:hyperlink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91189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4 мая 2011 года № 99-ФЗ </w:t>
      </w:r>
      <w:r w:rsidR="005531F0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="003303E8" w:rsidRPr="00935355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 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лицензировании отдельных видов деятельности</w:t>
      </w:r>
      <w:r w:rsidR="005531F0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 установлении оснований для аннулирования лицензии не применяются при осуществлении лицензирования </w:t>
      </w:r>
      <w:r w:rsidR="001A05EC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отдельных видов 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деятельности по оказанию ритуальных услуг.</w:t>
      </w:r>
    </w:p>
    <w:p w:rsidR="00884FCE" w:rsidRPr="00935355" w:rsidRDefault="000572C5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7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Контроль за соблюдением органами государственного лицензионного контроля и надзора субъекта Российской Федерации требований настоящего федерального закона и </w:t>
      </w:r>
      <w:r w:rsidR="00291189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Ф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едерального </w:t>
      </w:r>
      <w:hyperlink r:id="rId22" w:history="1">
        <w:r w:rsidR="00884FCE" w:rsidRPr="00935355">
          <w:rPr>
            <w:rStyle w:val="af0"/>
            <w:rFonts w:eastAsia="Times New Roman" w:cs="Times New Roman"/>
            <w:color w:val="auto"/>
            <w:kern w:val="0"/>
            <w:sz w:val="28"/>
            <w:szCs w:val="28"/>
            <w:u w:val="none"/>
            <w:lang w:eastAsia="ru-RU" w:bidi="ar-SA"/>
          </w:rPr>
          <w:t>закона</w:t>
        </w:r>
      </w:hyperlink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91189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4 мая 2011 г</w:t>
      </w:r>
      <w:r w:rsidR="009D0213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ода</w:t>
      </w:r>
      <w:r w:rsidR="00291189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№ 99-ФЗ </w:t>
      </w:r>
      <w:r w:rsidR="005531F0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="003303E8" w:rsidRPr="00935355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 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лицензировании отдельных видов деятельности</w:t>
      </w:r>
      <w:r w:rsidR="005531F0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 лицензированию </w:t>
      </w:r>
      <w:r w:rsidR="006C5FE9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отдельных видов </w:t>
      </w:r>
      <w:r w:rsidR="00884FCE" w:rsidRPr="0093535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деятельности по оказанию ритуальных услуг 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осуществляется федеральным органом исполнительной власти, уполномоченным Правительством Российской Федерации, в порядке, установленном Правительством Российской Федерации.</w:t>
      </w:r>
    </w:p>
    <w:p w:rsidR="008A391D" w:rsidRPr="00935355" w:rsidRDefault="008A391D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3303E8" w:rsidRPr="00935355" w:rsidRDefault="003303E8" w:rsidP="005F28E5">
      <w:pPr>
        <w:ind w:firstLine="70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40.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Лицензионные требования</w:t>
      </w:r>
    </w:p>
    <w:p w:rsidR="003303E8" w:rsidRPr="00935355" w:rsidRDefault="003303E8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 Лицензионными требованиями являются: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1) регистрация лицензиата, соискателя лицензии в качестве юридического лица или индивидуального предпринимателя на </w:t>
      </w:r>
      <w:r w:rsidR="000332F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территории Российской Федерации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7772C2" w:rsidRPr="00935355" w:rsidRDefault="00884FCE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2) наличие у </w:t>
      </w:r>
      <w:r w:rsidR="00221BEF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соискателя лицензии и лицензиата</w:t>
      </w:r>
      <w:r w:rsidR="007772C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работников, заключивших с ними трудовые договоры, имеющих профессиональное образование, обладающих соответствующей квалификацией и имеющих стаж работы, необходимый для осуществления лицензируемого вида деятельности</w:t>
      </w:r>
      <w:r w:rsidR="00710D04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3) отсутствие у должностного лица лицензиата, должностного лица соискателя лицензии неснятой или непогашенной судимости за преступления в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сфере экономики, за преступления средней тяжести, тяжкие и особо тяжкие преступления;</w:t>
      </w:r>
    </w:p>
    <w:p w:rsidR="00522579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4) </w:t>
      </w:r>
      <w:r w:rsidR="0052257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отсутствие в реестре лиц, осуществлявших функции единоличного исполнительного органа лицензиата, лицензия которого аннулирована, а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52257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также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52257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лиц, на которых уставом или иными документами лицензиата возложена ответственность за соблюдение требований правил оказания ритуальных услуг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информации о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52257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должностном лице лицензиата, должностном лице соискателя лицензии;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5) отсутствие в сводном федеральном реестре лицензий на осуществление </w:t>
      </w:r>
      <w:r w:rsidR="006C5FE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отдельных видов 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деятельности по оказанию ритуальных услуг информации об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аннулировании лицензии, ранее выданной лицензиату, соискателю лицензии;</w:t>
      </w:r>
    </w:p>
    <w:p w:rsidR="00337C28" w:rsidRPr="00935355" w:rsidRDefault="008963C4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) </w:t>
      </w:r>
      <w:r w:rsidR="0052257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соблюдение лицензиатом требований к раскрытию информации</w:t>
      </w:r>
      <w:r w:rsidR="00337C2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об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337C2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основных показателях </w:t>
      </w:r>
      <w:r w:rsidR="00974A67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его </w:t>
      </w:r>
      <w:r w:rsidR="00337C2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финансово-хозяйственной деятельности, об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337C2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оказываемых услугах и о выполняемых работах, об их стоимости в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337C2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соответствии со стандартом раскрытия информации, утвержденным Правительством Российской Федерации.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Правительство Российской Федерации утверждает положение о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лицензировании </w:t>
      </w:r>
      <w:r w:rsidR="006C5FE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отдельных видов 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деятельности по оказанию ритуальных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услуг.</w:t>
      </w:r>
    </w:p>
    <w:p w:rsidR="008A391D" w:rsidRPr="00935355" w:rsidRDefault="008A391D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24E15" w:rsidRPr="00935355" w:rsidRDefault="00824E15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41.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Порядок принятия решения о предоставлении лицензии или об отказе в предоставлении лицензии</w:t>
      </w:r>
    </w:p>
    <w:p w:rsidR="00824E15" w:rsidRPr="00935355" w:rsidRDefault="00824E15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1. Заявление соискателя лицензии о предоставлении лицензии и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прилагаемые к нему документы рассматриваются органом государственного лицензионного контроля и надзора 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субъекта Российской Федерации 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порядке, установленном </w:t>
      </w:r>
      <w:r w:rsidR="001066F7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едеральным 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законом</w:t>
      </w:r>
      <w:r w:rsidR="001066F7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от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1066F7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1066F7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мая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1066F7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2011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1066F7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года №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1066F7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99-ФЗ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лицензировании отдельных видов деятельности</w:t>
      </w:r>
      <w:r w:rsidR="005531F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в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срок, не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превышающий тридцати рабочих дней со дня приема заявления о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предоставлении лицензии и</w:t>
      </w:r>
      <w:r w:rsidR="000C40C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прилагаемых к нему документов. По результатам рассмотрения заявления орган государственного лицензионного контроля и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надзора осуществляет подготовку для лицензионной комиссии мотивированного предложения о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предоставлении лицензии или об отказе в ее предоставлении.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 Основанием для отказа соискателю лицензии в предоставлении лицензии является: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1)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требованиям;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2) наличие в представленных соискателем лицензии заявлении о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предоставлении лицензии и (или) прилагаемых к нему документах недостоверной или искаженной информации.</w:t>
      </w:r>
    </w:p>
    <w:p w:rsidR="008A391D" w:rsidRPr="00935355" w:rsidRDefault="008A391D" w:rsidP="005F28E5">
      <w:pPr>
        <w:widowControl/>
        <w:suppressAutoHyphens w:val="0"/>
        <w:spacing w:line="48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24E15" w:rsidRPr="00935355" w:rsidRDefault="00824E15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42.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Реестры информации, содержащие сведения о</w:t>
      </w:r>
      <w:r w:rsidRPr="00935355">
        <w:rPr>
          <w:rFonts w:eastAsia="Times New Roman" w:cs="Times New Roman"/>
          <w:b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лицензировании отдельных видов деятельности по</w:t>
      </w:r>
      <w:r w:rsidRPr="00935355">
        <w:rPr>
          <w:rFonts w:eastAsia="Times New Roman" w:cs="Times New Roman"/>
          <w:b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оказанию ритуальных услуг</w:t>
      </w:r>
    </w:p>
    <w:p w:rsidR="00824E15" w:rsidRPr="00935355" w:rsidRDefault="00824E15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1. Сведения о лицензировании </w:t>
      </w:r>
      <w:r w:rsidR="006C5FE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отдельных видов 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деятельности по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оказанию ритуальных услуг, лицензиатах, осуществляющих или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осуществлявших данный вид деятельности, содержатся в следующих реестрах: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1) реестр лицензий субъекта Российской Федерации;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2) сводный федеральный реестр лицензий на осуществление </w:t>
      </w:r>
      <w:r w:rsidR="006C5FE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отдельных видов 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деятельности по оказанию ритуальных услуг (далее - сводный федеральный реестр лицензий);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3) реестр лиц, осуществлявших функции единоличного исполнительного органа лицензиата, лицензия которого аннулирована, а также лиц,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 которых уставом или иными документами лицензиата возложена ответственность за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соблюдение требований правил оказания ритуальных услуг и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отношении которых применено административное наказание в виде дисквалификации, индивидуальных предпринимателей, лицензия которых аннулирована и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(или)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отношении которых применено административное наказание в виде дисквалификации (далее - реестр дисквалифицированных лиц).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 Реестр лицензий субъекта Российской Федерации должен содержать сведения о видах ритуальных услуг, оказываемых лицензиатом.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3. Ведение сводного федерального реестра лицензий и реестра дисквалифицированных лиц осуществляется федеральным органом исполнительной власти, уполномоченным Правительством Российской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Федерации, в порядке, установленном Правительством Российской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Федерации. Органы государственного лицензионного контроля и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надзора 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субъекта Российской Федерации 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обязаны представлять в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уполномоченный федеральный орган исполнительной власти сведения, необходимые для ведения указанных реестров, в порядке и в сроки, установлен</w:t>
      </w:r>
      <w:r w:rsidR="00B10392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ы</w:t>
      </w:r>
      <w:r w:rsidR="00B10392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Правительством Российской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Федерации.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4. Сведения, содержащиеся в реестрах, указанных в части 1 настоящей статьи, являются открытыми, общедост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упными и подлежат размещению на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официальном сайте соответственно органа государственного лицензионного контроля и надзора 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субъекта Российской Федерации 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 уполномоченного федерального органа исполнительной власти в информационно-телекоммуникационной сети </w:t>
      </w:r>
      <w:r w:rsidR="005531F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Интернет</w:t>
      </w:r>
      <w:r w:rsidR="005531F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за исключением сведений, доступ к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которым ограничен законодательством Российской Федерации. Перечень сведений, содержащихся в указанных реестрах, устанавливается Правительством Российской Федерации.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5. Запись в реестр дисквалифицированных лиц вносится уполномоченным федеральным органом исполнительной власти не позднее дня, следующего за днем представления органом государственного лицензионного контроля и надзора 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субъекта Российской Федерации 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сведений о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вступлении в законную силу решения суда о назначении административного наказания в виде дисквалификации.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6. Сведения, внесенные в реестр дисквалифицированных лиц, а также сведения об аннулировании лицензии, внесенные в сводный федеральный реестр лицензий, подлежат хранению в течение трех лет с даты их внесения.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24E15" w:rsidRPr="00935355" w:rsidRDefault="00824E15" w:rsidP="005F28E5">
      <w:pPr>
        <w:ind w:left="2268" w:hanging="1559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935355">
        <w:rPr>
          <w:sz w:val="28"/>
          <w:szCs w:val="28"/>
        </w:rPr>
        <w:t>Статья 43.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Порядок организации и осуществления лицензионного контроля</w:t>
      </w:r>
    </w:p>
    <w:p w:rsidR="00824E15" w:rsidRPr="00935355" w:rsidRDefault="00824E15" w:rsidP="005F28E5">
      <w:pPr>
        <w:ind w:left="2268" w:hanging="1559"/>
        <w:rPr>
          <w:rFonts w:cs="Times New Roman"/>
          <w:sz w:val="28"/>
          <w:szCs w:val="28"/>
        </w:rPr>
      </w:pP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1. К отношениям, связанным с осуществлением лицензионного контроля, применяются положения 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едерального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закона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от 26 декабря 2008 г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ода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br/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№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294-ФЗ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«О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защите прав ю</w:t>
      </w:r>
      <w:r w:rsidR="000B593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ридических лиц и индивидуальных 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предпринимателей при осуществлении государственного контроля (надзора) и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муниципального контроля</w:t>
      </w:r>
      <w:r w:rsidR="005531F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</w:t>
      </w:r>
      <w:r w:rsidR="007A653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положения Федерального закона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от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мая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2011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ода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№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99-ФЗ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«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лицензировании отдельных видов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деятельности</w:t>
      </w:r>
      <w:r w:rsidR="005531F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 Должностные лица органа государственного лицензионного контроля и надзора при осуществлении лицензионного контроля обязаны исполнять своевременно и в полной мере предоставленные в соответствии с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законодательством Российской Федерации полномочия по предупреждению, выявлению и пресечению нарушений лицензионных требований. При этом в</w:t>
      </w:r>
      <w:r w:rsidR="003303E8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случае выявления нарушений лицензионных требований должностные лица органа государственного лицензионного контроля и надзора должны установить, что указанные нарушения допущены в результате виновных действий (бездействия) должностных лиц и (или) работников лицензиата.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303E8" w:rsidRPr="00935355" w:rsidRDefault="003303E8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4</w:t>
      </w:r>
      <w:r w:rsidR="00824E15" w:rsidRPr="00935355">
        <w:rPr>
          <w:sz w:val="28"/>
          <w:szCs w:val="28"/>
        </w:rPr>
        <w:t>4</w:t>
      </w:r>
      <w:r w:rsidRPr="00935355">
        <w:rPr>
          <w:sz w:val="28"/>
          <w:szCs w:val="28"/>
        </w:rPr>
        <w:t>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Аннулирование лицензии и прекращение ее действия </w:t>
      </w:r>
    </w:p>
    <w:p w:rsidR="003303E8" w:rsidRPr="00935355" w:rsidRDefault="003303E8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1. Лицензия аннулируется по решению суда на основании рассмотрения заявления органа государственного лицензионного контроля и надзора 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субъекта Российской Федерации 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об аннулировании лицензии. </w:t>
      </w:r>
    </w:p>
    <w:p w:rsidR="007A34E6" w:rsidRPr="00935355" w:rsidRDefault="00884FCE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2. </w:t>
      </w:r>
      <w:r w:rsidR="007A34E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Основанием для рассмотрения вопроса об обращении в суд с</w:t>
      </w:r>
      <w:r w:rsidR="00824E1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7A34E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заявлением об аннулировании лицензии является неисполнение лицензиатом и (или) должностным лицом</w:t>
      </w:r>
      <w:r w:rsidR="00337C28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7A34E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лицензиата назначенного судом административного наказания за неисполнение или ненадлежащее исполнение предписания, выданного органом </w:t>
      </w:r>
      <w:r w:rsidR="007A34E6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государственного лицензионного контроля и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7A34E6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надзора субъекта Российской Федерации два и более раза </w:t>
      </w:r>
      <w:r w:rsidR="007A34E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 течение календарного года.</w:t>
      </w:r>
    </w:p>
    <w:p w:rsidR="00884FCE" w:rsidRPr="00935355" w:rsidRDefault="007A34E6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3. 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Основанием для исключения лицензии лицензионной комиссией из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реестра лицензий субъекта Российской Федерации является решение суда об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аннулировании лицензии.</w:t>
      </w:r>
    </w:p>
    <w:p w:rsidR="00884FCE" w:rsidRPr="00935355" w:rsidRDefault="007A34E6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Действие лицензии прекращается в связи с аннулированием лицензии по решению суда и иным основаниям, указанным в 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едеральном 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законе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 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мая</w:t>
      </w:r>
      <w:r w:rsidR="00EA59C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2011 го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да № </w:t>
      </w:r>
      <w:r w:rsidR="00F34923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99-ФЗ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«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лицензировании отдельных видов деятельности</w:t>
      </w:r>
      <w:r w:rsidR="005531F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со дня внесения соответствующих записей в реестр лицензий субъекта Российской Федерации.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303E8" w:rsidRPr="00935355" w:rsidRDefault="003303E8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</w:t>
      </w:r>
      <w:r w:rsidR="00824E15" w:rsidRPr="00935355">
        <w:rPr>
          <w:sz w:val="28"/>
          <w:szCs w:val="28"/>
        </w:rPr>
        <w:t>45</w:t>
      </w:r>
      <w:r w:rsidRPr="00935355">
        <w:rPr>
          <w:sz w:val="28"/>
          <w:szCs w:val="28"/>
        </w:rPr>
        <w:t>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Лицензионная комиссия</w:t>
      </w:r>
    </w:p>
    <w:p w:rsidR="003303E8" w:rsidRPr="00935355" w:rsidRDefault="003303E8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1. Субъектом Российской Федерации создается постоянно действующая лицензионная комиссия для обеспечения деятельности государственного лицензионного контроля и надзора по лицензированию </w:t>
      </w:r>
      <w:r w:rsidR="0052257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отдельных видов 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деятельности по оказанию ритуальных услуг в субъекте Российской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Федерации.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 Решением о создании лицензионной комиссии определяются состав лицензионной комиссии и порядок ее работы, назначается председатель лицензионной комиссии.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</w:t>
      </w:r>
      <w:r w:rsidR="00663B7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составе лицензионной комиссии не менее чем одна треть ее членов должна быть представлена представителями общественной палаты субъекта Российской Федерации.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4. К полномочиям лицензионной комиссии относятся: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1) принятие решения о выдаче лицензии или об отказе в выдаче лицензии;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2) участие в мероприятиях по лицензионному контролю;</w:t>
      </w:r>
    </w:p>
    <w:p w:rsidR="00884FCE" w:rsidRPr="00935355" w:rsidRDefault="00221BEF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</w:t>
      </w:r>
      <w:r w:rsidR="00884FCE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 принятие решения об обращении в суд с заявлением об аннулировании лицензии.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5. Решение лицензионной комиссии является основанием для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оформления соответствующего приказа (распоряжения) органа государственного лицензионного контроля и надзора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субъекта Российской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Федерации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6. Уполномоченный Правительством Российской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Федерации федеральный орган исполнительной власти утверждает методические указания о порядке формирования и деятельности лицензионной комиссии.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7. Решение лицензионной комиссии, принятое в нарушение требований настоящего </w:t>
      </w:r>
      <w:r w:rsidR="004B758B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едерального закона, может быть оспорено в суде или признано недействительным по решению федерального органа исполнительной власти, уполномоченного Правительством Российской Федерации.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8. Члены лицензионной комиссии, виновные в нарушении требований настоящего 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федерального закона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 </w:t>
      </w:r>
      <w:r w:rsidR="00961BA4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ф</w:t>
      </w:r>
      <w:r w:rsidR="00B261D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едерального закона </w:t>
      </w:r>
      <w:r w:rsidR="00EA59C9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 4 мая 2011 года № 99-ФЗ «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 лицензировании отдельных видов деятельности</w:t>
      </w:r>
      <w:r w:rsidR="005531F0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несут дисциплинарную, гражданско-правовую, административную, уголовную ответственность в соответствии с</w:t>
      </w:r>
      <w:r w:rsidR="00824E15"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законодательством Российской Федерации.</w:t>
      </w:r>
    </w:p>
    <w:p w:rsidR="00884FCE" w:rsidRPr="00935355" w:rsidRDefault="00884FCE" w:rsidP="005F28E5">
      <w:pPr>
        <w:widowControl/>
        <w:suppressAutoHyphens w:val="0"/>
        <w:spacing w:line="48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24E15" w:rsidRPr="00935355" w:rsidRDefault="00824E15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46.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Ответственность за нарушение настоящего Федерального закон</w:t>
      </w:r>
      <w:r w:rsidR="004E18EB"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а</w:t>
      </w:r>
    </w:p>
    <w:p w:rsidR="00824E15" w:rsidRPr="00935355" w:rsidRDefault="00824E15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B67919" w:rsidRPr="00935355" w:rsidRDefault="00B6791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Лица, виновные в нарушении настоящего Федерального закона, несут ответственность в соответствии с законодательством Российской Федерации и</w:t>
      </w:r>
      <w:r w:rsidR="0015375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законодательством субъектов Российской Федерации.</w:t>
      </w:r>
    </w:p>
    <w:p w:rsidR="00436EAE" w:rsidRPr="00935355" w:rsidRDefault="00436EAE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670277" w:rsidRPr="00935355" w:rsidRDefault="00670277" w:rsidP="005F28E5">
      <w:pPr>
        <w:widowControl/>
        <w:suppressAutoHyphens w:val="0"/>
        <w:autoSpaceDE w:val="0"/>
        <w:autoSpaceDN w:val="0"/>
        <w:adjustRightInd w:val="0"/>
        <w:spacing w:line="480" w:lineRule="auto"/>
        <w:jc w:val="center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Глава </w:t>
      </w:r>
      <w:r w:rsidRPr="00935355">
        <w:rPr>
          <w:rFonts w:eastAsia="Calibri" w:cs="Times New Roman"/>
          <w:b/>
          <w:kern w:val="0"/>
          <w:sz w:val="28"/>
          <w:szCs w:val="28"/>
          <w:lang w:val="en-US" w:eastAsia="ru-RU" w:bidi="ar-SA"/>
        </w:rPr>
        <w:t>V</w:t>
      </w:r>
      <w:r w:rsidR="00AE2202" w:rsidRPr="00935355">
        <w:rPr>
          <w:rFonts w:eastAsia="Calibri" w:cs="Times New Roman"/>
          <w:b/>
          <w:kern w:val="0"/>
          <w:sz w:val="28"/>
          <w:szCs w:val="28"/>
          <w:lang w:val="en-US" w:eastAsia="ru-RU" w:bidi="ar-SA"/>
        </w:rPr>
        <w:t>I</w:t>
      </w:r>
      <w:r w:rsidR="003F5481" w:rsidRPr="00935355">
        <w:rPr>
          <w:rFonts w:eastAsia="Calibri" w:cs="Times New Roman"/>
          <w:b/>
          <w:kern w:val="0"/>
          <w:sz w:val="28"/>
          <w:szCs w:val="28"/>
          <w:lang w:val="en-US" w:eastAsia="ru-RU" w:bidi="ar-SA"/>
        </w:rPr>
        <w:t>II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. Заключительные и переходные положения</w:t>
      </w:r>
    </w:p>
    <w:p w:rsidR="004B758B" w:rsidRPr="00935355" w:rsidRDefault="004B758B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left="709"/>
        <w:jc w:val="center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8C463B" w:rsidRPr="00935355" w:rsidRDefault="008C463B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4</w:t>
      </w:r>
      <w:r w:rsidR="00153751" w:rsidRPr="00935355">
        <w:rPr>
          <w:sz w:val="28"/>
          <w:szCs w:val="28"/>
        </w:rPr>
        <w:t>7</w:t>
      </w:r>
      <w:r w:rsidRPr="00935355">
        <w:rPr>
          <w:sz w:val="28"/>
          <w:szCs w:val="28"/>
        </w:rPr>
        <w:t>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  <w:t>О внесении изменений в Федеральный закон «Об</w:t>
      </w:r>
      <w:r w:rsidR="00153751" w:rsidRPr="00935355"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  <w:t>общих</w:t>
      </w:r>
      <w:r w:rsidR="00153751" w:rsidRPr="00935355"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  <w:t>принципах организации законодательных (представительных) и исполнительных органов государственной власти субъектов Российской</w:t>
      </w:r>
      <w:r w:rsidR="00153751" w:rsidRPr="00935355"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  <w:t>Федерации»</w:t>
      </w:r>
    </w:p>
    <w:p w:rsidR="008C463B" w:rsidRPr="00935355" w:rsidRDefault="008C463B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4B758B" w:rsidRPr="00935355" w:rsidRDefault="004B758B" w:rsidP="005F28E5">
      <w:pPr>
        <w:spacing w:line="480" w:lineRule="auto"/>
        <w:ind w:firstLine="709"/>
        <w:jc w:val="both"/>
        <w:rPr>
          <w:rFonts w:eastAsia="Calibri" w:cs="Times New Roman"/>
          <w:bCs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 xml:space="preserve">Внести в Федеральный закон от 6 октября 1999 года № 184-ФЗ </w:t>
      </w:r>
      <w:r w:rsidR="005531F0"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Об общих принципах организации законодательных (представительных) и</w:t>
      </w:r>
      <w:r w:rsidR="00153751"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исполнительных органов государственной власти субъектов Российской</w:t>
      </w:r>
      <w:r w:rsidR="00153751"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Федерации</w:t>
      </w:r>
      <w:r w:rsidR="005531F0"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 xml:space="preserve"> (Собрание законодательства Российской Федерации, 1999, № 42, ст. 5005; 2003, № 27, ст. 2709; 2005, № 1, ст. 17, 25; 2006, № 1, ст. 10; № 23, ст. 2380; № 30, ст. 3287; № 31, ст. 3452; № 44, ст. 4537; № 50, ст. 5279; 2007, № 1, ст. 21; № 13, ст. 1464; № 21, ст. 2455; № 30, ст. 3747, 3805, 3808; № 43, ст. 5084; № 46, ст. 5553; 2008, № 29, ст. 3418; № 30, ст. 3613, 3616; № 48, ст. 5516; № 52, ст. 6236; 2009, № 48, ст. 5711; № 51, ст. 6163; 2010, № 15, ст. 1736; № 19, ст. 2291; № 31, ст. 4160; № 41, ст. 5190; № 46, ст. 5918; № 47, ст. 6030, 6031; № 49, ст. 6409; № 52, ст. 6984; 2011, № 17, ст. 2310; № 27, ст. 3868; № 29, ст. 4283; № 30, ст. 4572, 4590, 4594; № 31, ст. 4703) следующие изменения:</w:t>
      </w:r>
    </w:p>
    <w:p w:rsidR="004B758B" w:rsidRPr="00935355" w:rsidRDefault="004B758B" w:rsidP="005F28E5">
      <w:pPr>
        <w:spacing w:line="480" w:lineRule="auto"/>
        <w:ind w:firstLine="709"/>
        <w:jc w:val="both"/>
        <w:rPr>
          <w:rFonts w:eastAsia="Calibri" w:cs="Times New Roman"/>
          <w:bCs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1) дополнить подпунктом </w:t>
      </w:r>
      <w:r w:rsidR="000D0E56"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80</w:t>
      </w: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153751"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пункта 2 статьи 26</w:t>
      </w:r>
      <w:r w:rsidRPr="00935355">
        <w:rPr>
          <w:rFonts w:eastAsia="Calibri" w:cs="Times New Roman"/>
          <w:bCs/>
          <w:kern w:val="0"/>
          <w:sz w:val="28"/>
          <w:szCs w:val="28"/>
          <w:vertAlign w:val="superscript"/>
          <w:lang w:eastAsia="ru-RU" w:bidi="ar-SA"/>
        </w:rPr>
        <w:t>3</w:t>
      </w: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 xml:space="preserve"> следующего содержания:</w:t>
      </w:r>
    </w:p>
    <w:p w:rsidR="004B758B" w:rsidRPr="00935355" w:rsidRDefault="005531F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0D0E5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80</w:t>
      </w:r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) реализации полномочий в сфере похоронного дела, предусмотренных Федеральным </w:t>
      </w:r>
      <w:hyperlink r:id="rId23" w:history="1">
        <w:r w:rsidR="004B758B" w:rsidRPr="00935355">
          <w:rPr>
            <w:rFonts w:eastAsia="Calibri" w:cs="Times New Roman"/>
            <w:kern w:val="0"/>
            <w:sz w:val="28"/>
            <w:szCs w:val="28"/>
            <w:lang w:eastAsia="ru-RU" w:bidi="ar-SA"/>
          </w:rPr>
          <w:t>законом</w:t>
        </w:r>
      </w:hyperlink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 похоронном деле в</w:t>
      </w:r>
      <w:r w:rsidR="0015375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</w:t>
      </w:r>
      <w:r w:rsidR="0015375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4B758B" w:rsidRPr="00935355" w:rsidRDefault="004B758B" w:rsidP="005F28E5">
      <w:pPr>
        <w:spacing w:line="480" w:lineRule="auto"/>
        <w:ind w:firstLine="709"/>
        <w:jc w:val="both"/>
        <w:rPr>
          <w:rFonts w:eastAsia="Calibri" w:cs="Times New Roman"/>
          <w:bCs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2) пункт 2 статьи 26</w:t>
      </w:r>
      <w:r w:rsidRPr="00935355">
        <w:rPr>
          <w:rFonts w:eastAsia="Calibri" w:cs="Times New Roman"/>
          <w:bCs/>
          <w:kern w:val="0"/>
          <w:sz w:val="28"/>
          <w:szCs w:val="28"/>
          <w:vertAlign w:val="superscript"/>
          <w:lang w:eastAsia="ru-RU" w:bidi="ar-SA"/>
        </w:rPr>
        <w:t>11</w:t>
      </w: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 xml:space="preserve"> дополнить подпунктом </w:t>
      </w:r>
      <w:r w:rsidR="00153751"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я</w:t>
      </w:r>
      <w:r w:rsidRPr="00935355">
        <w:rPr>
          <w:rFonts w:eastAsia="Calibri" w:cs="Times New Roman"/>
          <w:bCs/>
          <w:kern w:val="0"/>
          <w:sz w:val="28"/>
          <w:szCs w:val="28"/>
          <w:vertAlign w:val="superscript"/>
          <w:lang w:eastAsia="ru-RU" w:bidi="ar-SA"/>
        </w:rPr>
        <w:t>4</w:t>
      </w:r>
      <w:r w:rsidR="005531F0"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 xml:space="preserve"> следующего содержания:</w:t>
      </w:r>
    </w:p>
    <w:p w:rsidR="004B758B" w:rsidRPr="00935355" w:rsidRDefault="005531F0" w:rsidP="005F28E5">
      <w:pPr>
        <w:spacing w:line="480" w:lineRule="auto"/>
        <w:ind w:firstLine="709"/>
        <w:jc w:val="both"/>
        <w:rPr>
          <w:rFonts w:eastAsia="Calibri" w:cs="Times New Roman"/>
          <w:bCs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«</w:t>
      </w:r>
      <w:r w:rsidR="004B758B"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я</w:t>
      </w:r>
      <w:r w:rsidR="004B758B" w:rsidRPr="00935355">
        <w:rPr>
          <w:rFonts w:eastAsia="Calibri" w:cs="Times New Roman"/>
          <w:bCs/>
          <w:kern w:val="0"/>
          <w:sz w:val="28"/>
          <w:szCs w:val="28"/>
          <w:vertAlign w:val="superscript"/>
          <w:lang w:eastAsia="ru-RU" w:bidi="ar-SA"/>
        </w:rPr>
        <w:t>4</w:t>
      </w:r>
      <w:r w:rsidR="004B758B"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) объекты похоронного назначения</w:t>
      </w:r>
      <w:r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»</w:t>
      </w:r>
      <w:r w:rsidR="004B758B" w:rsidRPr="00935355">
        <w:rPr>
          <w:rFonts w:eastAsia="Calibri" w:cs="Times New Roman"/>
          <w:bCs/>
          <w:kern w:val="0"/>
          <w:sz w:val="28"/>
          <w:szCs w:val="28"/>
          <w:lang w:eastAsia="ru-RU" w:bidi="ar-SA"/>
        </w:rPr>
        <w:t>.</w:t>
      </w:r>
    </w:p>
    <w:p w:rsidR="004B758B" w:rsidRPr="00935355" w:rsidRDefault="004B758B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left="709"/>
        <w:jc w:val="center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153751" w:rsidRPr="00935355" w:rsidRDefault="00153751" w:rsidP="005F28E5">
      <w:pPr>
        <w:ind w:left="2268" w:hanging="1559"/>
        <w:rPr>
          <w:b/>
          <w:bCs/>
          <w:sz w:val="28"/>
          <w:szCs w:val="28"/>
        </w:rPr>
      </w:pPr>
      <w:r w:rsidRPr="00935355">
        <w:rPr>
          <w:sz w:val="28"/>
          <w:szCs w:val="28"/>
        </w:rPr>
        <w:t>Статья 4</w:t>
      </w:r>
      <w:r w:rsidR="0006528A" w:rsidRPr="00935355">
        <w:rPr>
          <w:sz w:val="28"/>
          <w:szCs w:val="28"/>
        </w:rPr>
        <w:t>8</w:t>
      </w:r>
      <w:r w:rsidRPr="00935355">
        <w:rPr>
          <w:sz w:val="28"/>
          <w:szCs w:val="28"/>
        </w:rPr>
        <w:t>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О внесении изменений в Кодекс Российской Федерации об административных правонарушениях </w:t>
      </w:r>
    </w:p>
    <w:p w:rsidR="00153751" w:rsidRPr="00935355" w:rsidRDefault="00153751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E2003C" w:rsidRPr="00935355" w:rsidRDefault="00E2003C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Внести в Кодекс Российской Федерации об административных правонарушениях (Собрание законодательства Российской Федерации, 2002, №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1, ст. 1; № 30, ст. 3029; № 44, ст. 4295, 4298; 2003, № 27, ст. 2700, 2708, 2717; № 46, ст. 4434; № 50, ст. 4847, 4855; 2004, № 31, ст. 3229; № 34, ст. 3529, 3533; № 44, ст. 4266; 2005,  № 1, ст. 9, 13, 37, 40, 45; № 10, ст. 763; № 13, ст. 1075, 1077; № 19,  ст. 1752; № 27, ст. 2719, 2721; № 30, ст. 3104, 3124, 3131; № 50, ст.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5247; № 52, ст. 5574; 2006, № 1, ст. 4, 10; № 2, ст. 172; № 6, ст. 636; № 10, ст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1067; № 12, ст. 1234; № 17, ст. 1776; № 18, ст. 1907; № 19, ст. 2066; № 23, ст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2380; № 31, ст. 3420, 3432, 3433, 3438, 3452; № 45, ст. 4634, 4641; № 50, ст.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5279, 5281; № 52, ст. 5498; 2007, № 1, ст. 21, 29; № 16, ст. 1825; № 26, ст.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3089; № 30, ст. 3755; № 31, ст. 4007, 4008, 4009, 4015; № 41, ст. 4845; № 43, ст. 5084; № 46, ст. 5553;  № 50, ст. 6246; 2008, № 18, ст. 1941; № 20, ст. 2251, 2259; № 29, ст. 3418; № 30, ст. 3604; № 49, ст. 5745; № 52, ст. 6235, 6236;  2009, № 1, ст. 17; № 7, ст. 777; № 23, ст. 2759, 2776; № 26, ст. 3120, 3122; № 29, ст. 3597, 3599, 3642; № 30,       ст. 3735, 3739; № 48, ст. 5711, 5724, 5755; № 52, ст. 6412; 2010, № 1, ст. 1; № 19, ст. 2291; № 21, ст. 2525, 2530; № 23, ст. 2790; № 25, ст. 3070; № 27, ст. 3416;  № 30, ст. 4002, 4006, 4007; № 31, ст. 4158, 4164, 4193, 4195, 4198, 4206, 4207, 4208; № 32, ст. 4298; № 41, ст. 5192; № 46, ст. 5918; № 49, ст.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6409; № 52, ст. 6984; 2011, № 1, ст. 10, 23, 54; № 7,  ст. 901; № 15, ст. 2039; № 17, ст. 2310; № 19, ст. 2714, 2715; № 23,  ст. 3260; № 27,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ст. 3873, 3881; № 29, ст. 4290, 4291, 4298; № 30, ст. 4573, 4585, 4590, 4598, 4600, 4601, 4605; № 46, ст.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6406; № 47, ст. 6602; № 48, ст. 6728, 6730; № 49, ст. 7025, 7061; № 50, ст.</w:t>
      </w:r>
      <w:r w:rsidR="0015375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7342, 7345, 7346, 7351, 7352, 7355, 7362, 7366; 2012, № 6, ст. 621; № 10, ст. 1166; №</w:t>
      </w:r>
      <w:r w:rsidR="0015375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19, ст. 2278, 2281; № 24, ст. 3069, 3082; № 29, ст. 3996; № 31, ст. 4320, 4322, 4330; № 41, ст. 5523; № 47, ст. 6402, 6403, 6404, 6405; № 49, ст. 6752, 6757; №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53, ст.</w:t>
      </w:r>
      <w:r w:rsidR="0015375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7577, 7602, 7640; 2013, № 8, ст. 718, 719; № 14, ст. 1651, 1666; № 19, ст. 2323, 2325; № 23,  ст. 2871; № 26, ст. 3207, 3208, 3209; № 27,  ст. 3454, 3469, 3470, 3477; № 30, ст. 4025, 4027, 4029, 4030, 4031, 4032, 4033, 4034, 4036, 4040, 4044, 4078, 4082; № 31, ст. 4191; № 43, ст. 5443, 5444, 5445, 5452; № 44, ст. 5624, 5643, 5644; № 48, ст. 6161, 6163, 6164, 6165; № 49, ст. 6327, 6341, 6343, 6344; № 51, ст. 6683, 6685, 6695, 6696; № 52, ст. 6961, 6980, 6981, 6986, 6994, 7002; 2014, №</w:t>
      </w:r>
      <w:r w:rsidR="008C463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6, ст. 557, 559, 566; № 11, ст. 1092, 1096; № 14, ст. 1562; № 19, ст. 2302, 2306, 2310, 2317, 2324, 2325, 2326, 2327, 2330, 2335; № 23, ст. 2927; Российская газета, 2014, 25 июня; Официальный интернет-портал правовой информации (www.pravo.gov.ru), 30 июня, № 0001201406300011) следующие изменения: </w:t>
      </w:r>
    </w:p>
    <w:p w:rsidR="009D0213" w:rsidRPr="00935355" w:rsidRDefault="009D0213" w:rsidP="005F28E5">
      <w:pPr>
        <w:numPr>
          <w:ilvl w:val="0"/>
          <w:numId w:val="10"/>
        </w:numPr>
        <w:tabs>
          <w:tab w:val="left" w:pos="993"/>
        </w:tabs>
        <w:autoSpaceDE w:val="0"/>
        <w:autoSpaceDN w:val="0"/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в части 1 статьи 3.5 после слов </w:t>
      </w:r>
      <w:r w:rsidR="005531F0" w:rsidRPr="00935355">
        <w:rPr>
          <w:rFonts w:cs="Times New Roman"/>
          <w:sz w:val="28"/>
          <w:szCs w:val="28"/>
        </w:rPr>
        <w:t>«</w:t>
      </w:r>
      <w:r w:rsidRPr="00935355">
        <w:rPr>
          <w:rFonts w:cs="Times New Roman"/>
          <w:sz w:val="28"/>
          <w:szCs w:val="28"/>
        </w:rPr>
        <w:t>частями 2 и 3 статьи 19.21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 xml:space="preserve"> дополнить словами </w:t>
      </w:r>
      <w:r w:rsidR="005531F0" w:rsidRPr="00935355">
        <w:rPr>
          <w:rFonts w:cs="Times New Roman"/>
          <w:sz w:val="28"/>
          <w:szCs w:val="28"/>
        </w:rPr>
        <w:t>«</w:t>
      </w:r>
      <w:r w:rsidRPr="00935355">
        <w:rPr>
          <w:rFonts w:cs="Times New Roman"/>
          <w:sz w:val="28"/>
          <w:szCs w:val="28"/>
        </w:rPr>
        <w:t>, статьей 14.1</w:t>
      </w:r>
      <w:r w:rsidRPr="00935355">
        <w:rPr>
          <w:rFonts w:cs="Times New Roman"/>
          <w:sz w:val="28"/>
          <w:szCs w:val="28"/>
          <w:shd w:val="clear" w:color="auto" w:fill="E2EFD9" w:themeFill="accent6" w:themeFillTint="33"/>
          <w:vertAlign w:val="superscript"/>
        </w:rPr>
        <w:t>4</w:t>
      </w:r>
      <w:r w:rsidR="00153751" w:rsidRPr="00935355">
        <w:rPr>
          <w:rFonts w:cs="Times New Roman"/>
          <w:sz w:val="28"/>
          <w:szCs w:val="28"/>
        </w:rPr>
        <w:t>., статьями 19.39, 19.</w:t>
      </w:r>
      <w:r w:rsidRPr="00935355">
        <w:rPr>
          <w:rFonts w:cs="Times New Roman"/>
          <w:sz w:val="28"/>
          <w:szCs w:val="28"/>
        </w:rPr>
        <w:t>41-19.42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>;</w:t>
      </w:r>
    </w:p>
    <w:p w:rsidR="009D0213" w:rsidRPr="00935355" w:rsidRDefault="00153751" w:rsidP="005F28E5">
      <w:pPr>
        <w:numPr>
          <w:ilvl w:val="0"/>
          <w:numId w:val="10"/>
        </w:numPr>
        <w:tabs>
          <w:tab w:val="left" w:pos="993"/>
        </w:tabs>
        <w:autoSpaceDE w:val="0"/>
        <w:autoSpaceDN w:val="0"/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дополнить статьей 14.1</w:t>
      </w:r>
      <w:r w:rsidR="00EA59C9" w:rsidRPr="00935355">
        <w:rPr>
          <w:rFonts w:cs="Times New Roman"/>
          <w:sz w:val="28"/>
          <w:szCs w:val="28"/>
          <w:vertAlign w:val="superscript"/>
        </w:rPr>
        <w:t>4</w:t>
      </w:r>
      <w:r w:rsidR="009D0213" w:rsidRPr="00935355">
        <w:rPr>
          <w:rFonts w:cs="Times New Roman"/>
          <w:sz w:val="28"/>
          <w:szCs w:val="28"/>
        </w:rPr>
        <w:t>. следующего содержания:</w:t>
      </w:r>
    </w:p>
    <w:p w:rsidR="009D0213" w:rsidRPr="00935355" w:rsidRDefault="005531F0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«</w:t>
      </w:r>
      <w:r w:rsidR="009D0213" w:rsidRPr="00935355">
        <w:rPr>
          <w:rFonts w:cs="Times New Roman"/>
          <w:sz w:val="28"/>
          <w:szCs w:val="28"/>
        </w:rPr>
        <w:t>Статья 14.1</w:t>
      </w:r>
      <w:r w:rsidR="00EA59C9" w:rsidRPr="00935355">
        <w:rPr>
          <w:rFonts w:cs="Times New Roman"/>
          <w:sz w:val="28"/>
          <w:szCs w:val="28"/>
          <w:vertAlign w:val="superscript"/>
        </w:rPr>
        <w:t>4</w:t>
      </w:r>
      <w:r w:rsidR="009D0213" w:rsidRPr="00935355">
        <w:rPr>
          <w:rFonts w:cs="Times New Roman"/>
          <w:sz w:val="28"/>
          <w:szCs w:val="28"/>
        </w:rPr>
        <w:t>. Осуществление деятельности по оказанию отдельных видов ритуальных услуг без лицензии</w:t>
      </w:r>
    </w:p>
    <w:p w:rsidR="009D0213" w:rsidRPr="00935355" w:rsidRDefault="009D0213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1. Осуществление деятельности по оказанию отдельных видов ритуальных услуг без лицензии на ее осуществление, если такая лицензия обязательна, -</w:t>
      </w: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влечет наложение административного штрафа на должностных лиц в</w:t>
      </w:r>
      <w:r w:rsidR="008C463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размере от пятидесяти тысяч до ста тысяч рублей или дисквалификацию на</w:t>
      </w:r>
      <w:r w:rsidR="008C463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срок до трех лет; на юридических лиц - от ста пятидесяти тысяч до двухсот пятидесяти тысяч рублей.</w:t>
      </w: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2. Осуществление деятельности по оказанию отдельных видов ритуальных услуг с нарушением лицензионных требований,-</w:t>
      </w: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влечет наложение административного штрафа на должностных лиц в</w:t>
      </w:r>
      <w:r w:rsidR="008C463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размере от пятидесяти тысяч до ста тысяч рублей или дисквалификацию на</w:t>
      </w:r>
      <w:r w:rsidR="008C463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срок до трех лет; на юридических лиц - от двухсот пятидесяти тысяч до</w:t>
      </w:r>
      <w:r w:rsidR="00153751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трехсот тысяч рублей.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>;</w:t>
      </w:r>
    </w:p>
    <w:p w:rsidR="009D0213" w:rsidRPr="00935355" w:rsidRDefault="009D0213" w:rsidP="005F28E5">
      <w:pPr>
        <w:numPr>
          <w:ilvl w:val="0"/>
          <w:numId w:val="10"/>
        </w:numPr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дополнить статьей 19.38. следующего содержания:</w:t>
      </w:r>
    </w:p>
    <w:p w:rsidR="00153751" w:rsidRPr="00935355" w:rsidRDefault="005531F0" w:rsidP="005F28E5">
      <w:pPr>
        <w:ind w:left="2268" w:hanging="1559"/>
        <w:jc w:val="both"/>
        <w:rPr>
          <w:b/>
          <w:bCs/>
          <w:sz w:val="28"/>
          <w:szCs w:val="28"/>
        </w:rPr>
      </w:pPr>
      <w:r w:rsidRPr="00935355">
        <w:rPr>
          <w:rFonts w:cs="Times New Roman"/>
          <w:sz w:val="28"/>
          <w:szCs w:val="28"/>
        </w:rPr>
        <w:t>«</w:t>
      </w:r>
      <w:r w:rsidR="00153751" w:rsidRPr="00935355">
        <w:rPr>
          <w:sz w:val="28"/>
          <w:szCs w:val="28"/>
        </w:rPr>
        <w:t>Статья 19.38.</w:t>
      </w:r>
      <w:r w:rsidR="00153751" w:rsidRPr="00935355">
        <w:rPr>
          <w:b/>
          <w:bCs/>
          <w:sz w:val="28"/>
          <w:szCs w:val="28"/>
        </w:rPr>
        <w:tab/>
      </w:r>
      <w:r w:rsidR="00153751" w:rsidRPr="00935355">
        <w:rPr>
          <w:rFonts w:cs="Times New Roman"/>
          <w:b/>
          <w:sz w:val="28"/>
          <w:szCs w:val="28"/>
        </w:rPr>
        <w:t>Незаконные действия по получению и (или) распространению информации о смерти граждан (персональных данных)</w:t>
      </w:r>
    </w:p>
    <w:p w:rsidR="00153751" w:rsidRPr="00935355" w:rsidRDefault="00153751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9D0213" w:rsidRPr="00935355" w:rsidRDefault="009D0213" w:rsidP="005F28E5">
      <w:pPr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Незаконные действия по получению информации о смерти граждан (персональных данных) -</w:t>
      </w:r>
    </w:p>
    <w:p w:rsidR="009D0213" w:rsidRPr="00935355" w:rsidRDefault="009D0213" w:rsidP="005F28E5">
      <w:pPr>
        <w:tabs>
          <w:tab w:val="left" w:pos="851"/>
          <w:tab w:val="left" w:pos="993"/>
        </w:tabs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влечет наложение административного штрафа на должностных лиц </w:t>
      </w:r>
      <w:r w:rsidR="008C463B" w:rsidRPr="00935355">
        <w:rPr>
          <w:rFonts w:cs="Times New Roman"/>
          <w:sz w:val="28"/>
          <w:szCs w:val="28"/>
        </w:rPr>
        <w:t>–</w:t>
      </w:r>
      <w:r w:rsidRPr="00935355">
        <w:rPr>
          <w:rFonts w:cs="Times New Roman"/>
          <w:sz w:val="28"/>
          <w:szCs w:val="28"/>
        </w:rPr>
        <w:t xml:space="preserve"> от</w:t>
      </w:r>
      <w:r w:rsidR="008C463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тридцати тысяч до пятидесяти тысяч рублей; на юридических лиц - от ста пятидесяти тысяч до двухсот тысяч рублей.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>;</w:t>
      </w:r>
    </w:p>
    <w:p w:rsidR="009D0213" w:rsidRPr="00935355" w:rsidRDefault="009D0213" w:rsidP="005F28E5">
      <w:pPr>
        <w:numPr>
          <w:ilvl w:val="0"/>
          <w:numId w:val="21"/>
        </w:numPr>
        <w:tabs>
          <w:tab w:val="left" w:pos="709"/>
          <w:tab w:val="left" w:pos="993"/>
        </w:tabs>
        <w:autoSpaceDE w:val="0"/>
        <w:autoSpaceDN w:val="0"/>
        <w:spacing w:line="480" w:lineRule="auto"/>
        <w:ind w:left="0"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Нарушение порядка предоставления персональных данных умерших третьим лицам и информации о лицах, оказывающих ритуальные услуги, лицам, взявшим на себя обязанность по организации похорон,-</w:t>
      </w:r>
    </w:p>
    <w:p w:rsidR="009D0213" w:rsidRPr="00935355" w:rsidRDefault="009D0213" w:rsidP="005F28E5">
      <w:pPr>
        <w:tabs>
          <w:tab w:val="left" w:pos="993"/>
        </w:tabs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влечет наложение административного штрафа на должностных лиц</w:t>
      </w:r>
      <w:r w:rsidR="0006528A" w:rsidRPr="00935355">
        <w:rPr>
          <w:rFonts w:cs="Times New Roman"/>
          <w:sz w:val="28"/>
          <w:szCs w:val="28"/>
        </w:rPr>
        <w:t> </w:t>
      </w:r>
      <w:r w:rsidR="008C463B" w:rsidRPr="00935355">
        <w:rPr>
          <w:rFonts w:cs="Times New Roman"/>
          <w:sz w:val="28"/>
          <w:szCs w:val="28"/>
        </w:rPr>
        <w:t>–</w:t>
      </w:r>
      <w:r w:rsidRPr="00935355">
        <w:rPr>
          <w:rFonts w:cs="Times New Roman"/>
          <w:sz w:val="28"/>
          <w:szCs w:val="28"/>
        </w:rPr>
        <w:t xml:space="preserve"> от</w:t>
      </w:r>
      <w:r w:rsidR="008C463B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тридцати тысяч до пятидесяти тысяч рублей; на юридических лиц - от ста пятидесяти тысяч до двухсот тысяч рублей.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 xml:space="preserve">; </w:t>
      </w:r>
    </w:p>
    <w:p w:rsidR="009D0213" w:rsidRPr="00935355" w:rsidRDefault="009D0213" w:rsidP="005F28E5">
      <w:pPr>
        <w:numPr>
          <w:ilvl w:val="0"/>
          <w:numId w:val="10"/>
        </w:numPr>
        <w:tabs>
          <w:tab w:val="left" w:pos="993"/>
        </w:tabs>
        <w:spacing w:line="480" w:lineRule="auto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дополнить статьей 19.39. следующего содержания:</w:t>
      </w:r>
    </w:p>
    <w:p w:rsidR="00153751" w:rsidRPr="00935355" w:rsidRDefault="005531F0" w:rsidP="005F28E5">
      <w:pPr>
        <w:ind w:left="2268" w:hanging="1559"/>
        <w:jc w:val="both"/>
        <w:rPr>
          <w:b/>
          <w:bCs/>
          <w:sz w:val="28"/>
          <w:szCs w:val="28"/>
        </w:rPr>
      </w:pPr>
      <w:r w:rsidRPr="00935355">
        <w:rPr>
          <w:rFonts w:cs="Times New Roman"/>
          <w:sz w:val="28"/>
          <w:szCs w:val="28"/>
        </w:rPr>
        <w:t>«</w:t>
      </w:r>
      <w:r w:rsidR="00153751" w:rsidRPr="00935355">
        <w:rPr>
          <w:sz w:val="28"/>
          <w:szCs w:val="28"/>
        </w:rPr>
        <w:t>Статья 19.39.</w:t>
      </w:r>
      <w:r w:rsidR="00153751" w:rsidRPr="00935355">
        <w:rPr>
          <w:b/>
          <w:bCs/>
          <w:sz w:val="28"/>
          <w:szCs w:val="28"/>
        </w:rPr>
        <w:tab/>
      </w:r>
      <w:r w:rsidR="00153751" w:rsidRPr="00935355">
        <w:rPr>
          <w:rFonts w:cs="Times New Roman"/>
          <w:b/>
          <w:sz w:val="28"/>
          <w:szCs w:val="28"/>
        </w:rPr>
        <w:t>Осуществление деятельности по оказанию ритуальных услуг с нарушением установленных требований</w:t>
      </w:r>
    </w:p>
    <w:p w:rsidR="00153751" w:rsidRPr="00935355" w:rsidRDefault="00153751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Осуществление деятельности по оказанию ритуальных услуг с</w:t>
      </w:r>
      <w:r w:rsidR="00153751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нарушением установленных требований,-</w:t>
      </w: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влечет наложение административного штрафа на должностных лиц в</w:t>
      </w:r>
      <w:r w:rsidR="00153751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размере от двадцати пяти тысяч до семидесяти тысяч рублей; на юридических лиц - от ста тысяч до ста пятидесяти тысяч рублей.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>;</w:t>
      </w: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5)  дополнить статьей 19.40. следующего содержания:</w:t>
      </w:r>
    </w:p>
    <w:p w:rsidR="009D0213" w:rsidRPr="00935355" w:rsidRDefault="009D0213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19.40. Нарушение порядка предоставления земельного участка для</w:t>
      </w:r>
      <w:r w:rsidR="00153751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захоронения останков, праха умершего</w:t>
      </w:r>
    </w:p>
    <w:p w:rsidR="009D0213" w:rsidRPr="00935355" w:rsidRDefault="009D0213" w:rsidP="005F28E5">
      <w:pPr>
        <w:tabs>
          <w:tab w:val="left" w:pos="993"/>
        </w:tabs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Нарушение порядка предоставления участка земли для захоронения останков, праха умершего -</w:t>
      </w:r>
    </w:p>
    <w:p w:rsidR="009D0213" w:rsidRPr="00935355" w:rsidRDefault="009D0213" w:rsidP="005F28E5">
      <w:pPr>
        <w:tabs>
          <w:tab w:val="left" w:pos="993"/>
        </w:tabs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влечет наложение административного штрафа на должностных лиц в</w:t>
      </w:r>
      <w:r w:rsidR="00153751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размере от тридцати тысяч до пятидесяти тысяч рублей.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>;</w:t>
      </w:r>
    </w:p>
    <w:p w:rsidR="009D0213" w:rsidRPr="00935355" w:rsidRDefault="009D0213" w:rsidP="005F28E5">
      <w:pPr>
        <w:tabs>
          <w:tab w:val="left" w:pos="993"/>
        </w:tabs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6) дополнить статьей 19.41. следующего содержания:</w:t>
      </w:r>
    </w:p>
    <w:p w:rsidR="009D0213" w:rsidRPr="00935355" w:rsidRDefault="005531F0" w:rsidP="005F28E5">
      <w:pPr>
        <w:tabs>
          <w:tab w:val="left" w:pos="993"/>
        </w:tabs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«</w:t>
      </w:r>
      <w:r w:rsidR="009D0213" w:rsidRPr="00935355">
        <w:rPr>
          <w:rFonts w:cs="Times New Roman"/>
          <w:sz w:val="28"/>
          <w:szCs w:val="28"/>
        </w:rPr>
        <w:t>Статья 19.41. Нарушение правил повторного использование места захоронения</w:t>
      </w:r>
    </w:p>
    <w:p w:rsidR="009D0213" w:rsidRPr="00935355" w:rsidRDefault="009D0213" w:rsidP="005F28E5">
      <w:pPr>
        <w:tabs>
          <w:tab w:val="left" w:pos="993"/>
        </w:tabs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Нарушение правил повторного использование места захоронения –</w:t>
      </w:r>
    </w:p>
    <w:p w:rsidR="009D0213" w:rsidRPr="00935355" w:rsidRDefault="009D0213" w:rsidP="005F28E5">
      <w:pPr>
        <w:tabs>
          <w:tab w:val="left" w:pos="993"/>
        </w:tabs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влечет наложение административного штрафа на должностных лиц </w:t>
      </w:r>
      <w:r w:rsidR="00153751" w:rsidRPr="00935355">
        <w:rPr>
          <w:rFonts w:cs="Times New Roman"/>
          <w:sz w:val="28"/>
          <w:szCs w:val="28"/>
        </w:rPr>
        <w:t>–</w:t>
      </w:r>
      <w:r w:rsidRPr="00935355">
        <w:rPr>
          <w:rFonts w:cs="Times New Roman"/>
          <w:sz w:val="28"/>
          <w:szCs w:val="28"/>
        </w:rPr>
        <w:t xml:space="preserve"> от</w:t>
      </w:r>
      <w:r w:rsidR="00153751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пятидесяти до ста тысяч рублей; на индивидуальных предпринимателей и</w:t>
      </w:r>
      <w:r w:rsidR="00153751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юридических лиц - от ста тысяч до двухсот тысяч рублей.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>;</w:t>
      </w:r>
    </w:p>
    <w:p w:rsidR="009D0213" w:rsidRPr="00935355" w:rsidRDefault="009D0213" w:rsidP="005F28E5">
      <w:pPr>
        <w:numPr>
          <w:ilvl w:val="0"/>
          <w:numId w:val="19"/>
        </w:numPr>
        <w:tabs>
          <w:tab w:val="left" w:pos="993"/>
        </w:tabs>
        <w:autoSpaceDE w:val="0"/>
        <w:autoSpaceDN w:val="0"/>
        <w:spacing w:line="480" w:lineRule="auto"/>
        <w:ind w:hanging="720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дополнить статьей 19.42. следующего содержания:</w:t>
      </w:r>
    </w:p>
    <w:p w:rsidR="00153751" w:rsidRPr="00935355" w:rsidRDefault="005531F0" w:rsidP="005F28E5">
      <w:pPr>
        <w:ind w:left="2268" w:hanging="1559"/>
        <w:jc w:val="both"/>
        <w:rPr>
          <w:b/>
          <w:bCs/>
          <w:sz w:val="28"/>
          <w:szCs w:val="28"/>
        </w:rPr>
      </w:pPr>
      <w:r w:rsidRPr="00935355">
        <w:rPr>
          <w:rFonts w:cs="Times New Roman"/>
          <w:b/>
          <w:bCs/>
          <w:sz w:val="28"/>
          <w:szCs w:val="28"/>
        </w:rPr>
        <w:t>«</w:t>
      </w:r>
      <w:r w:rsidR="00153751" w:rsidRPr="00935355">
        <w:rPr>
          <w:sz w:val="28"/>
          <w:szCs w:val="28"/>
        </w:rPr>
        <w:t>Статья 19.42.</w:t>
      </w:r>
      <w:r w:rsidR="00153751" w:rsidRPr="00935355">
        <w:rPr>
          <w:b/>
          <w:bCs/>
          <w:sz w:val="28"/>
          <w:szCs w:val="28"/>
        </w:rPr>
        <w:tab/>
      </w:r>
      <w:r w:rsidR="00153751" w:rsidRPr="00935355">
        <w:rPr>
          <w:rFonts w:cs="Times New Roman"/>
          <w:b/>
          <w:sz w:val="28"/>
          <w:szCs w:val="28"/>
        </w:rPr>
        <w:t xml:space="preserve">Нарушение лицензионной комиссией субъекта Российской Федерации требований законодательства Российской Федерации о лицензировании отдельных видов деятельности по оказанию ритуальных услуг </w:t>
      </w:r>
    </w:p>
    <w:p w:rsidR="00153751" w:rsidRPr="00935355" w:rsidRDefault="00153751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Необоснованное принятие решения о выдаче лицензии или об отказе в</w:t>
      </w:r>
      <w:r w:rsidR="0006528A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выдаче лицензии членами лицензионной комиссии, созданной в соответствии с требованиями настоящего федерального закона, -</w:t>
      </w: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влечет наложение административного штрафа на должностных лиц в</w:t>
      </w:r>
      <w:r w:rsidR="0006528A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размере от пятидесяти тысяч до ста тысяч рублей.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>;</w:t>
      </w: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8) в части 1 статьи 23.1 после цифр </w:t>
      </w:r>
      <w:r w:rsidR="005531F0" w:rsidRPr="00935355">
        <w:rPr>
          <w:rFonts w:cs="Times New Roman"/>
          <w:sz w:val="28"/>
          <w:szCs w:val="28"/>
        </w:rPr>
        <w:t>«</w:t>
      </w:r>
      <w:r w:rsidRPr="00935355">
        <w:rPr>
          <w:rFonts w:cs="Times New Roman"/>
          <w:sz w:val="28"/>
          <w:szCs w:val="28"/>
        </w:rPr>
        <w:t>14.1.2,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 xml:space="preserve"> дополнить цифрами </w:t>
      </w:r>
      <w:r w:rsidR="005531F0" w:rsidRPr="00935355">
        <w:rPr>
          <w:rFonts w:cs="Times New Roman"/>
          <w:sz w:val="28"/>
          <w:szCs w:val="28"/>
        </w:rPr>
        <w:t>«</w:t>
      </w:r>
      <w:r w:rsidRPr="00935355">
        <w:rPr>
          <w:rFonts w:cs="Times New Roman"/>
          <w:sz w:val="28"/>
          <w:szCs w:val="28"/>
        </w:rPr>
        <w:t>14.1</w:t>
      </w:r>
      <w:r w:rsidRPr="00935355">
        <w:rPr>
          <w:rFonts w:cs="Times New Roman"/>
          <w:sz w:val="28"/>
          <w:szCs w:val="28"/>
          <w:vertAlign w:val="superscript"/>
        </w:rPr>
        <w:t>4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 xml:space="preserve">, после цифр </w:t>
      </w:r>
      <w:r w:rsidR="005531F0" w:rsidRPr="00935355">
        <w:rPr>
          <w:rFonts w:cs="Times New Roman"/>
          <w:sz w:val="28"/>
          <w:szCs w:val="28"/>
        </w:rPr>
        <w:t>«</w:t>
      </w:r>
      <w:r w:rsidRPr="00935355">
        <w:rPr>
          <w:rFonts w:cs="Times New Roman"/>
          <w:sz w:val="28"/>
          <w:szCs w:val="28"/>
        </w:rPr>
        <w:t>19.37,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 xml:space="preserve"> дополнить цифрами </w:t>
      </w:r>
      <w:r w:rsidR="005531F0" w:rsidRPr="00935355">
        <w:rPr>
          <w:rFonts w:cs="Times New Roman"/>
          <w:sz w:val="28"/>
          <w:szCs w:val="28"/>
        </w:rPr>
        <w:t>«</w:t>
      </w:r>
      <w:r w:rsidRPr="00935355">
        <w:rPr>
          <w:rFonts w:cs="Times New Roman"/>
          <w:sz w:val="28"/>
          <w:szCs w:val="28"/>
        </w:rPr>
        <w:t>19.38</w:t>
      </w:r>
      <w:r w:rsidR="0006528A" w:rsidRPr="00935355">
        <w:rPr>
          <w:rFonts w:cs="Times New Roman"/>
          <w:sz w:val="28"/>
          <w:szCs w:val="28"/>
        </w:rPr>
        <w:t xml:space="preserve"> </w:t>
      </w:r>
      <w:r w:rsidRPr="00935355">
        <w:rPr>
          <w:rFonts w:cs="Times New Roman"/>
          <w:sz w:val="28"/>
          <w:szCs w:val="28"/>
        </w:rPr>
        <w:t>-</w:t>
      </w:r>
      <w:r w:rsidR="0006528A" w:rsidRPr="00935355">
        <w:rPr>
          <w:rFonts w:cs="Times New Roman"/>
          <w:sz w:val="28"/>
          <w:szCs w:val="28"/>
        </w:rPr>
        <w:t xml:space="preserve"> </w:t>
      </w:r>
      <w:r w:rsidRPr="00935355">
        <w:rPr>
          <w:rFonts w:cs="Times New Roman"/>
          <w:sz w:val="28"/>
          <w:szCs w:val="28"/>
        </w:rPr>
        <w:t>19.42,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>;</w:t>
      </w: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9) в статье 28.3:</w:t>
      </w: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а) часть 2 дополнить пунктом 103 следующего содержания:</w:t>
      </w:r>
    </w:p>
    <w:p w:rsidR="009D0213" w:rsidRPr="00935355" w:rsidRDefault="005531F0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«</w:t>
      </w:r>
      <w:r w:rsidR="009D0213" w:rsidRPr="00935355">
        <w:rPr>
          <w:rFonts w:cs="Times New Roman"/>
          <w:sz w:val="28"/>
          <w:szCs w:val="28"/>
        </w:rPr>
        <w:t>103) должностные лица федерального органа исполнительной власти, осуществляющего функции по государственному контролю в сфере похоронного дела, - об административном правонарушении, предусмотренном 19.42.</w:t>
      </w:r>
      <w:r w:rsidRPr="00935355">
        <w:rPr>
          <w:rFonts w:cs="Times New Roman"/>
          <w:sz w:val="28"/>
          <w:szCs w:val="28"/>
        </w:rPr>
        <w:t>»</w:t>
      </w:r>
      <w:r w:rsidR="009D0213" w:rsidRPr="00935355">
        <w:rPr>
          <w:rFonts w:cs="Times New Roman"/>
          <w:sz w:val="28"/>
          <w:szCs w:val="28"/>
        </w:rPr>
        <w:t xml:space="preserve">; </w:t>
      </w: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б) в абзаце первом части 3 после слов </w:t>
      </w:r>
      <w:r w:rsidR="005531F0" w:rsidRPr="00935355">
        <w:rPr>
          <w:rFonts w:cs="Times New Roman"/>
          <w:sz w:val="28"/>
          <w:szCs w:val="28"/>
        </w:rPr>
        <w:t>«</w:t>
      </w:r>
      <w:r w:rsidRPr="00935355">
        <w:rPr>
          <w:rFonts w:cs="Times New Roman"/>
          <w:sz w:val="28"/>
          <w:szCs w:val="28"/>
        </w:rPr>
        <w:t>частями 2, 3 и 4 статьи 14.1,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 xml:space="preserve"> дополнить словами </w:t>
      </w:r>
      <w:r w:rsidR="005531F0" w:rsidRPr="00935355">
        <w:rPr>
          <w:rFonts w:cs="Times New Roman"/>
          <w:sz w:val="28"/>
          <w:szCs w:val="28"/>
        </w:rPr>
        <w:t>«</w:t>
      </w:r>
      <w:r w:rsidRPr="00935355">
        <w:rPr>
          <w:rFonts w:cs="Times New Roman"/>
          <w:sz w:val="28"/>
          <w:szCs w:val="28"/>
        </w:rPr>
        <w:t>статьей 14.1</w:t>
      </w:r>
      <w:r w:rsidRPr="00935355">
        <w:rPr>
          <w:rFonts w:cs="Times New Roman"/>
          <w:sz w:val="28"/>
          <w:szCs w:val="28"/>
          <w:vertAlign w:val="superscript"/>
        </w:rPr>
        <w:t>4</w:t>
      </w:r>
      <w:r w:rsidRPr="00935355">
        <w:rPr>
          <w:rFonts w:cs="Times New Roman"/>
          <w:sz w:val="28"/>
          <w:szCs w:val="28"/>
        </w:rPr>
        <w:t>,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>;</w:t>
      </w: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10) в части 1 статьи 28.4 после цифр </w:t>
      </w:r>
      <w:r w:rsidR="005531F0" w:rsidRPr="00935355">
        <w:rPr>
          <w:rFonts w:cs="Times New Roman"/>
          <w:sz w:val="28"/>
          <w:szCs w:val="28"/>
        </w:rPr>
        <w:t>«</w:t>
      </w:r>
      <w:r w:rsidRPr="00935355">
        <w:rPr>
          <w:rFonts w:cs="Times New Roman"/>
          <w:sz w:val="28"/>
          <w:szCs w:val="28"/>
        </w:rPr>
        <w:t>19.32,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 xml:space="preserve"> дополнить цифрами </w:t>
      </w:r>
      <w:r w:rsidR="005531F0" w:rsidRPr="00935355">
        <w:rPr>
          <w:rFonts w:cs="Times New Roman"/>
          <w:sz w:val="28"/>
          <w:szCs w:val="28"/>
        </w:rPr>
        <w:t>«</w:t>
      </w:r>
      <w:r w:rsidRPr="00935355">
        <w:rPr>
          <w:rFonts w:cs="Times New Roman"/>
          <w:sz w:val="28"/>
          <w:szCs w:val="28"/>
        </w:rPr>
        <w:t>19.38</w:t>
      </w:r>
      <w:r w:rsidR="0006528A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-</w:t>
      </w:r>
      <w:r w:rsidR="0006528A" w:rsidRPr="00935355">
        <w:rPr>
          <w:rFonts w:cs="Times New Roman"/>
          <w:sz w:val="28"/>
          <w:szCs w:val="28"/>
        </w:rPr>
        <w:t xml:space="preserve"> </w:t>
      </w:r>
      <w:r w:rsidRPr="00935355">
        <w:rPr>
          <w:rFonts w:cs="Times New Roman"/>
          <w:sz w:val="28"/>
          <w:szCs w:val="28"/>
        </w:rPr>
        <w:t>19.41,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>;</w:t>
      </w:r>
    </w:p>
    <w:p w:rsidR="009D0213" w:rsidRPr="00935355" w:rsidRDefault="009D0213" w:rsidP="005F28E5">
      <w:pPr>
        <w:autoSpaceDE w:val="0"/>
        <w:autoSpaceDN w:val="0"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 xml:space="preserve">11) часть 1 статьи 28.7 после слов </w:t>
      </w:r>
      <w:r w:rsidR="005531F0" w:rsidRPr="00935355">
        <w:rPr>
          <w:rFonts w:cs="Times New Roman"/>
          <w:sz w:val="28"/>
          <w:szCs w:val="28"/>
        </w:rPr>
        <w:t>«</w:t>
      </w:r>
      <w:r w:rsidRPr="00935355">
        <w:rPr>
          <w:rFonts w:cs="Times New Roman"/>
          <w:sz w:val="28"/>
          <w:szCs w:val="28"/>
        </w:rPr>
        <w:t>народов Российской Федерации</w:t>
      </w:r>
      <w:r w:rsidR="005531F0" w:rsidRPr="00935355">
        <w:rPr>
          <w:rFonts w:cs="Times New Roman"/>
          <w:sz w:val="28"/>
          <w:szCs w:val="28"/>
        </w:rPr>
        <w:t>»</w:t>
      </w:r>
      <w:r w:rsidRPr="00935355">
        <w:rPr>
          <w:rFonts w:cs="Times New Roman"/>
          <w:sz w:val="28"/>
          <w:szCs w:val="28"/>
        </w:rPr>
        <w:t xml:space="preserve"> дополнить словами </w:t>
      </w:r>
      <w:r w:rsidR="005531F0" w:rsidRPr="00935355">
        <w:rPr>
          <w:rFonts w:cs="Times New Roman"/>
          <w:sz w:val="28"/>
          <w:szCs w:val="28"/>
        </w:rPr>
        <w:t>«</w:t>
      </w:r>
      <w:r w:rsidRPr="00935355">
        <w:rPr>
          <w:rFonts w:cs="Times New Roman"/>
          <w:sz w:val="28"/>
          <w:szCs w:val="28"/>
        </w:rPr>
        <w:t>, погребения и похоронного дела</w:t>
      </w:r>
      <w:r w:rsidR="005531F0" w:rsidRPr="00935355">
        <w:rPr>
          <w:rFonts w:cs="Times New Roman"/>
          <w:sz w:val="28"/>
          <w:szCs w:val="28"/>
        </w:rPr>
        <w:t>»</w:t>
      </w:r>
    </w:p>
    <w:p w:rsidR="004B758B" w:rsidRPr="00935355" w:rsidRDefault="004B758B" w:rsidP="005F28E5">
      <w:pPr>
        <w:autoSpaceDE w:val="0"/>
        <w:autoSpaceDN w:val="0"/>
        <w:spacing w:line="480" w:lineRule="auto"/>
        <w:ind w:firstLine="540"/>
        <w:jc w:val="both"/>
        <w:rPr>
          <w:rFonts w:cs="Times New Roman"/>
          <w:sz w:val="28"/>
          <w:szCs w:val="28"/>
        </w:rPr>
      </w:pPr>
    </w:p>
    <w:p w:rsidR="0006528A" w:rsidRPr="00935355" w:rsidRDefault="0006528A" w:rsidP="005F28E5">
      <w:pPr>
        <w:ind w:left="2268" w:hanging="1559"/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</w:pPr>
      <w:r w:rsidRPr="00935355">
        <w:rPr>
          <w:sz w:val="28"/>
          <w:szCs w:val="28"/>
        </w:rPr>
        <w:t>Статья 49.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  <w:t>О внесении изменений в Федеральный закон «Об общих принципах организации местного самоуправления в Российской Федерации»</w:t>
      </w:r>
    </w:p>
    <w:p w:rsidR="0006528A" w:rsidRPr="00935355" w:rsidRDefault="0006528A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CE0191" w:rsidRPr="00935355" w:rsidRDefault="00CE0191" w:rsidP="005F28E5">
      <w:pPr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cs="Times New Roman"/>
          <w:sz w:val="28"/>
          <w:szCs w:val="28"/>
          <w:lang w:eastAsia="ru-RU"/>
        </w:rPr>
        <w:t xml:space="preserve">Внести в Федеральный закон от 6 октября 2003 года № 131-ФЗ </w:t>
      </w:r>
      <w:r w:rsidR="005531F0" w:rsidRPr="00935355">
        <w:rPr>
          <w:rFonts w:cs="Times New Roman"/>
          <w:sz w:val="28"/>
          <w:szCs w:val="28"/>
          <w:lang w:eastAsia="ru-RU"/>
        </w:rPr>
        <w:t>«</w:t>
      </w:r>
      <w:r w:rsidRPr="00935355">
        <w:rPr>
          <w:rFonts w:cs="Times New Roman"/>
          <w:sz w:val="28"/>
          <w:szCs w:val="28"/>
          <w:lang w:eastAsia="ru-RU"/>
        </w:rPr>
        <w:t>Об общих принципах организации местного самоуправления в Российской Федерации</w:t>
      </w:r>
      <w:r w:rsidR="005531F0" w:rsidRPr="00935355">
        <w:rPr>
          <w:rFonts w:cs="Times New Roman"/>
          <w:sz w:val="28"/>
          <w:szCs w:val="28"/>
          <w:lang w:eastAsia="ru-RU"/>
        </w:rPr>
        <w:t>»</w:t>
      </w:r>
      <w:r w:rsidRPr="00935355">
        <w:rPr>
          <w:rFonts w:cs="Times New Roman"/>
          <w:sz w:val="28"/>
          <w:szCs w:val="28"/>
          <w:lang w:eastAsia="ru-RU"/>
        </w:rPr>
        <w:t xml:space="preserve"> (Собрание законодательства Российской Федерации, 2003, № 40, ст. 3822; 2005, № 1, ст.17, 25; 2006, № 1, ст. 10; № 23, ст. 2380; № 30, ст. 3296; № 31, ст. 3452; № 43, ст. 4412; № 50, ст. 5279; 2007, № 1, ст. 21; № 21, ст. 2455; № 25, ст. 2977; № 43, ст. 5084; № 46, ст. 5553; 2008, № 48, ст.5517; № 49, ст. 5744; № 52, ст. 6236; 2009, № 48, ст. 5733; № 52, ст. 6441; 2010, № 15, ст. 1736; № 45, ст. 5751; № 49, ст. 6409; 2011, № 17, ст. 2310; № 29, ст. 4283; № 30, ст. 4572, 4590, 4591, 4594, 4595; № 48, ст. 6730; № 49, ст. 7015, 7039; 2012, № 26, ст. 3444, ст. 3446) следующие изменения:</w:t>
      </w:r>
    </w:p>
    <w:p w:rsidR="00CE0191" w:rsidRPr="00935355" w:rsidRDefault="00CE0191" w:rsidP="005F28E5">
      <w:pPr>
        <w:widowControl/>
        <w:numPr>
          <w:ilvl w:val="0"/>
          <w:numId w:val="17"/>
        </w:numPr>
        <w:suppressAutoHyphens w:val="0"/>
        <w:spacing w:line="480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 xml:space="preserve">в части 1 статье 14:  </w:t>
      </w:r>
    </w:p>
    <w:p w:rsidR="00CE0191" w:rsidRPr="00935355" w:rsidRDefault="00CE0191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а) пункт 22 изложить в следующей редакции:</w:t>
      </w:r>
    </w:p>
    <w:p w:rsidR="00CE0191" w:rsidRPr="00935355" w:rsidRDefault="005531F0" w:rsidP="005F28E5">
      <w:pPr>
        <w:spacing w:line="48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«</w:t>
      </w:r>
      <w:r w:rsidR="00CE0191" w:rsidRPr="00935355">
        <w:rPr>
          <w:rFonts w:cs="Times New Roman"/>
          <w:sz w:val="28"/>
          <w:szCs w:val="28"/>
          <w:lang w:eastAsia="ru-RU"/>
        </w:rPr>
        <w:t xml:space="preserve">22) </w:t>
      </w:r>
      <w:r w:rsidR="00B03665" w:rsidRPr="00935355">
        <w:rPr>
          <w:rFonts w:cs="Times New Roman"/>
          <w:sz w:val="28"/>
          <w:szCs w:val="28"/>
          <w:lang w:eastAsia="ru-RU"/>
        </w:rPr>
        <w:t xml:space="preserve">создание и </w:t>
      </w:r>
      <w:r w:rsidR="00CE0191" w:rsidRPr="00935355">
        <w:rPr>
          <w:rFonts w:cs="Times New Roman"/>
          <w:sz w:val="28"/>
          <w:szCs w:val="28"/>
          <w:lang w:eastAsia="ru-RU"/>
        </w:rPr>
        <w:t>организация деятельности специализированных служб по</w:t>
      </w:r>
      <w:r w:rsidR="0006528A" w:rsidRPr="00935355">
        <w:rPr>
          <w:rFonts w:cs="Times New Roman"/>
          <w:sz w:val="28"/>
          <w:szCs w:val="28"/>
          <w:lang w:eastAsia="ru-RU"/>
        </w:rPr>
        <w:t> </w:t>
      </w:r>
      <w:r w:rsidR="00CE0191" w:rsidRPr="00935355">
        <w:rPr>
          <w:rFonts w:cs="Times New Roman"/>
          <w:sz w:val="28"/>
          <w:szCs w:val="28"/>
          <w:lang w:eastAsia="ru-RU"/>
        </w:rPr>
        <w:t>вопросам похоронного дела;</w:t>
      </w:r>
      <w:r w:rsidRPr="00935355">
        <w:rPr>
          <w:rFonts w:cs="Times New Roman"/>
          <w:sz w:val="28"/>
          <w:szCs w:val="28"/>
          <w:lang w:eastAsia="ru-RU"/>
        </w:rPr>
        <w:t>»</w:t>
      </w:r>
      <w:r w:rsidR="00CE0191" w:rsidRPr="00935355">
        <w:rPr>
          <w:rFonts w:cs="Times New Roman"/>
          <w:sz w:val="28"/>
          <w:szCs w:val="28"/>
          <w:lang w:eastAsia="ru-RU"/>
        </w:rPr>
        <w:t>;</w:t>
      </w:r>
    </w:p>
    <w:p w:rsidR="00CE0191" w:rsidRPr="00935355" w:rsidRDefault="00CE0191" w:rsidP="005F28E5">
      <w:pPr>
        <w:spacing w:line="48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б) дополнить пунктами 22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1</w:t>
      </w:r>
      <w:r w:rsidRPr="00935355">
        <w:rPr>
          <w:rFonts w:cs="Times New Roman"/>
          <w:sz w:val="28"/>
          <w:szCs w:val="28"/>
          <w:lang w:eastAsia="ru-RU"/>
        </w:rPr>
        <w:t>, 22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2</w:t>
      </w:r>
      <w:r w:rsidRPr="00935355">
        <w:rPr>
          <w:rFonts w:cs="Times New Roman"/>
          <w:sz w:val="28"/>
          <w:szCs w:val="28"/>
          <w:lang w:eastAsia="ru-RU"/>
        </w:rPr>
        <w:t>, 22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3</w:t>
      </w:r>
      <w:r w:rsidRPr="00935355">
        <w:rPr>
          <w:rFonts w:cs="Times New Roman"/>
          <w:sz w:val="28"/>
          <w:szCs w:val="28"/>
          <w:lang w:eastAsia="ru-RU"/>
        </w:rPr>
        <w:t>, 22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4</w:t>
      </w:r>
      <w:r w:rsidR="00EA59C9" w:rsidRPr="00935355">
        <w:rPr>
          <w:rFonts w:cs="Times New Roman"/>
          <w:sz w:val="28"/>
          <w:szCs w:val="28"/>
          <w:lang w:eastAsia="ru-RU"/>
        </w:rPr>
        <w:t>, 22</w:t>
      </w:r>
      <w:r w:rsidR="00EA59C9" w:rsidRPr="00935355">
        <w:rPr>
          <w:rFonts w:cs="Times New Roman"/>
          <w:sz w:val="28"/>
          <w:szCs w:val="28"/>
          <w:vertAlign w:val="superscript"/>
          <w:lang w:eastAsia="ru-RU"/>
        </w:rPr>
        <w:t>5</w:t>
      </w:r>
      <w:r w:rsidRPr="00935355">
        <w:rPr>
          <w:rFonts w:cs="Times New Roman"/>
          <w:sz w:val="28"/>
          <w:szCs w:val="28"/>
          <w:lang w:eastAsia="ru-RU"/>
        </w:rPr>
        <w:t xml:space="preserve"> следующего содержания:</w:t>
      </w:r>
    </w:p>
    <w:p w:rsidR="00EA59C9" w:rsidRPr="00935355" w:rsidRDefault="005531F0" w:rsidP="005F28E5">
      <w:pPr>
        <w:spacing w:line="48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«</w:t>
      </w:r>
      <w:r w:rsidR="00CE0191" w:rsidRPr="00935355">
        <w:rPr>
          <w:rFonts w:cs="Times New Roman"/>
          <w:sz w:val="28"/>
          <w:szCs w:val="28"/>
          <w:lang w:eastAsia="ru-RU"/>
        </w:rPr>
        <w:t>22</w:t>
      </w:r>
      <w:r w:rsidR="00CE0191" w:rsidRPr="00935355">
        <w:rPr>
          <w:rFonts w:cs="Times New Roman"/>
          <w:sz w:val="28"/>
          <w:szCs w:val="28"/>
          <w:vertAlign w:val="superscript"/>
          <w:lang w:eastAsia="ru-RU"/>
        </w:rPr>
        <w:t>1</w:t>
      </w:r>
      <w:r w:rsidR="00CE0191" w:rsidRPr="00935355">
        <w:rPr>
          <w:rFonts w:cs="Times New Roman"/>
          <w:sz w:val="28"/>
          <w:szCs w:val="28"/>
          <w:lang w:eastAsia="ru-RU"/>
        </w:rPr>
        <w:t xml:space="preserve">) </w:t>
      </w:r>
      <w:r w:rsidR="00EA59C9" w:rsidRPr="00935355">
        <w:rPr>
          <w:rFonts w:cs="Times New Roman"/>
          <w:sz w:val="28"/>
          <w:szCs w:val="28"/>
          <w:lang w:eastAsia="ru-RU"/>
        </w:rPr>
        <w:t>создание, содержание и ликвидация муниципальных кладбищ;</w:t>
      </w:r>
    </w:p>
    <w:p w:rsidR="00EA59C9" w:rsidRPr="00935355" w:rsidRDefault="00CE0191" w:rsidP="005F28E5">
      <w:pPr>
        <w:spacing w:line="48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22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2</w:t>
      </w:r>
      <w:r w:rsidRPr="00935355">
        <w:rPr>
          <w:rFonts w:cs="Times New Roman"/>
          <w:sz w:val="28"/>
          <w:szCs w:val="28"/>
          <w:lang w:eastAsia="ru-RU"/>
        </w:rPr>
        <w:t xml:space="preserve">) </w:t>
      </w:r>
      <w:r w:rsidR="00EA59C9" w:rsidRPr="00935355">
        <w:rPr>
          <w:rFonts w:cs="Times New Roman"/>
          <w:sz w:val="28"/>
          <w:szCs w:val="28"/>
          <w:lang w:eastAsia="ru-RU"/>
        </w:rPr>
        <w:t>создание и содержание муниципальных объектов похоронного назначения;</w:t>
      </w:r>
    </w:p>
    <w:p w:rsidR="00EA59C9" w:rsidRPr="00935355" w:rsidRDefault="00CE0191" w:rsidP="005F28E5">
      <w:pPr>
        <w:spacing w:line="48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  <w:lang w:eastAsia="ru-RU"/>
        </w:rPr>
        <w:t>22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3</w:t>
      </w:r>
      <w:r w:rsidRPr="00935355">
        <w:rPr>
          <w:rFonts w:cs="Times New Roman"/>
          <w:sz w:val="28"/>
          <w:szCs w:val="28"/>
          <w:lang w:eastAsia="ru-RU"/>
        </w:rPr>
        <w:t xml:space="preserve">) </w:t>
      </w:r>
      <w:r w:rsidR="00EA59C9" w:rsidRPr="00935355">
        <w:rPr>
          <w:rFonts w:cs="Times New Roman"/>
          <w:sz w:val="28"/>
          <w:szCs w:val="28"/>
        </w:rPr>
        <w:t>предоставление на муниципальных кладбищах мест захоронений, а также участков для создания семейных (родовых) мест захоронений;</w:t>
      </w:r>
    </w:p>
    <w:p w:rsidR="00EA59C9" w:rsidRPr="00935355" w:rsidRDefault="00CE0191" w:rsidP="00EA59C9">
      <w:pPr>
        <w:spacing w:line="48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22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4</w:t>
      </w:r>
      <w:r w:rsidRPr="00935355">
        <w:rPr>
          <w:rFonts w:cs="Times New Roman"/>
          <w:sz w:val="28"/>
          <w:szCs w:val="28"/>
          <w:lang w:eastAsia="ru-RU"/>
        </w:rPr>
        <w:t xml:space="preserve">) </w:t>
      </w:r>
      <w:r w:rsidR="00EA59C9" w:rsidRPr="00935355">
        <w:rPr>
          <w:rFonts w:cs="Times New Roman"/>
          <w:sz w:val="28"/>
          <w:szCs w:val="28"/>
          <w:lang w:eastAsia="ru-RU"/>
        </w:rPr>
        <w:t>ведение учета мест захоронений на территории городского поселения;</w:t>
      </w:r>
    </w:p>
    <w:p w:rsidR="00EA59C9" w:rsidRPr="00935355" w:rsidRDefault="00EA59C9" w:rsidP="00EA59C9">
      <w:pPr>
        <w:spacing w:line="48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22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5</w:t>
      </w:r>
      <w:r w:rsidRPr="00935355">
        <w:rPr>
          <w:rFonts w:cs="Times New Roman"/>
          <w:sz w:val="28"/>
          <w:szCs w:val="28"/>
          <w:lang w:eastAsia="ru-RU"/>
        </w:rPr>
        <w:t>) организация транспортирования останков умерших от места наступления смерти до морга»;</w:t>
      </w:r>
    </w:p>
    <w:p w:rsidR="00CE0191" w:rsidRPr="00935355" w:rsidRDefault="00CE0191" w:rsidP="00EA59C9">
      <w:pPr>
        <w:spacing w:line="480" w:lineRule="auto"/>
        <w:ind w:firstLine="709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в части 1 статьи 15:</w:t>
      </w:r>
    </w:p>
    <w:p w:rsidR="00CE0191" w:rsidRPr="00935355" w:rsidRDefault="00CE0191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а) пункт 17 изложить в следующей редакции:</w:t>
      </w:r>
    </w:p>
    <w:p w:rsidR="00CE0191" w:rsidRPr="00935355" w:rsidRDefault="005531F0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«</w:t>
      </w:r>
      <w:r w:rsidR="00CE0191" w:rsidRPr="00935355">
        <w:rPr>
          <w:rFonts w:cs="Times New Roman"/>
          <w:sz w:val="28"/>
          <w:szCs w:val="28"/>
          <w:lang w:eastAsia="ru-RU"/>
        </w:rPr>
        <w:t xml:space="preserve">17) </w:t>
      </w:r>
      <w:r w:rsidR="00EA59C9" w:rsidRPr="00935355">
        <w:rPr>
          <w:rFonts w:cs="Times New Roman"/>
          <w:sz w:val="28"/>
          <w:szCs w:val="28"/>
          <w:lang w:eastAsia="ru-RU"/>
        </w:rPr>
        <w:t>создание и организация деятельности специализированных служб по вопросам похоронного дела;»;</w:t>
      </w:r>
    </w:p>
    <w:p w:rsidR="00CE0191" w:rsidRPr="00935355" w:rsidRDefault="00CE0191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б) дополнить пунктами 17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1</w:t>
      </w:r>
      <w:r w:rsidRPr="00935355">
        <w:rPr>
          <w:rFonts w:cs="Times New Roman"/>
          <w:sz w:val="28"/>
          <w:szCs w:val="28"/>
          <w:lang w:eastAsia="ru-RU"/>
        </w:rPr>
        <w:t>, 17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2</w:t>
      </w:r>
      <w:r w:rsidR="000A728D" w:rsidRPr="00935355">
        <w:rPr>
          <w:rFonts w:cs="Times New Roman"/>
          <w:sz w:val="28"/>
          <w:szCs w:val="28"/>
          <w:lang w:eastAsia="ru-RU"/>
        </w:rPr>
        <w:t>, 17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3</w:t>
      </w:r>
      <w:r w:rsidR="005F28E5" w:rsidRPr="00935355">
        <w:rPr>
          <w:rFonts w:cs="Times New Roman"/>
          <w:sz w:val="28"/>
          <w:szCs w:val="28"/>
          <w:lang w:eastAsia="ru-RU"/>
        </w:rPr>
        <w:t>, 17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4</w:t>
      </w:r>
      <w:r w:rsidR="00EA59C9" w:rsidRPr="00935355">
        <w:rPr>
          <w:rFonts w:cs="Times New Roman"/>
          <w:sz w:val="28"/>
          <w:szCs w:val="28"/>
          <w:lang w:eastAsia="ru-RU"/>
        </w:rPr>
        <w:t>, 17</w:t>
      </w:r>
      <w:r w:rsidR="00EA59C9" w:rsidRPr="00935355">
        <w:rPr>
          <w:rFonts w:cs="Times New Roman"/>
          <w:sz w:val="28"/>
          <w:szCs w:val="28"/>
          <w:vertAlign w:val="superscript"/>
          <w:lang w:eastAsia="ru-RU"/>
        </w:rPr>
        <w:t>5</w:t>
      </w:r>
      <w:r w:rsidRPr="00935355">
        <w:rPr>
          <w:rFonts w:cs="Times New Roman"/>
          <w:sz w:val="28"/>
          <w:szCs w:val="28"/>
          <w:lang w:eastAsia="ru-RU"/>
        </w:rPr>
        <w:t xml:space="preserve"> следующего содержания:</w:t>
      </w:r>
    </w:p>
    <w:p w:rsidR="00EA59C9" w:rsidRPr="00935355" w:rsidRDefault="005531F0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«</w:t>
      </w:r>
      <w:r w:rsidR="00CE0191" w:rsidRPr="00935355">
        <w:rPr>
          <w:rFonts w:cs="Times New Roman"/>
          <w:sz w:val="28"/>
          <w:szCs w:val="28"/>
          <w:lang w:eastAsia="ru-RU"/>
        </w:rPr>
        <w:t>17</w:t>
      </w:r>
      <w:r w:rsidR="00CE0191" w:rsidRPr="00935355">
        <w:rPr>
          <w:rFonts w:cs="Times New Roman"/>
          <w:sz w:val="28"/>
          <w:szCs w:val="28"/>
          <w:vertAlign w:val="superscript"/>
          <w:lang w:eastAsia="ru-RU"/>
        </w:rPr>
        <w:t>1</w:t>
      </w:r>
      <w:r w:rsidR="00CE0191" w:rsidRPr="00935355">
        <w:rPr>
          <w:rFonts w:cs="Times New Roman"/>
          <w:sz w:val="28"/>
          <w:szCs w:val="28"/>
          <w:lang w:eastAsia="ru-RU"/>
        </w:rPr>
        <w:t>) </w:t>
      </w:r>
      <w:r w:rsidR="00EA59C9" w:rsidRPr="00935355">
        <w:rPr>
          <w:rFonts w:cs="Times New Roman"/>
          <w:sz w:val="28"/>
          <w:szCs w:val="28"/>
          <w:lang w:eastAsia="ru-RU"/>
        </w:rPr>
        <w:t>создание, содержание и ликвидация муниципальных кладбищ;</w:t>
      </w:r>
    </w:p>
    <w:p w:rsidR="00EA59C9" w:rsidRPr="00935355" w:rsidRDefault="00CE0191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17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2</w:t>
      </w:r>
      <w:r w:rsidRPr="00935355">
        <w:rPr>
          <w:rFonts w:cs="Times New Roman"/>
          <w:sz w:val="28"/>
          <w:szCs w:val="28"/>
          <w:lang w:eastAsia="ru-RU"/>
        </w:rPr>
        <w:t xml:space="preserve">) </w:t>
      </w:r>
      <w:r w:rsidR="00EA59C9" w:rsidRPr="00935355">
        <w:rPr>
          <w:rFonts w:cs="Times New Roman"/>
          <w:sz w:val="28"/>
          <w:szCs w:val="28"/>
          <w:lang w:eastAsia="ru-RU"/>
        </w:rPr>
        <w:t>создание и содержание муниципальных объектов похоронного назначения;</w:t>
      </w:r>
    </w:p>
    <w:p w:rsidR="00CE0191" w:rsidRPr="00935355" w:rsidRDefault="00CE0191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17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3</w:t>
      </w:r>
      <w:r w:rsidRPr="00935355">
        <w:rPr>
          <w:rFonts w:cs="Times New Roman"/>
          <w:sz w:val="28"/>
          <w:szCs w:val="28"/>
          <w:lang w:eastAsia="ru-RU"/>
        </w:rPr>
        <w:t xml:space="preserve">) </w:t>
      </w:r>
      <w:r w:rsidR="00EA59C9" w:rsidRPr="00935355">
        <w:rPr>
          <w:rFonts w:cs="Times New Roman"/>
          <w:sz w:val="28"/>
          <w:szCs w:val="28"/>
          <w:lang w:eastAsia="ru-RU"/>
        </w:rPr>
        <w:t>предоставление на муниципальных кладбищах мест захоронений, а также участков для создания семейных (родовых) мест захоронений;</w:t>
      </w:r>
    </w:p>
    <w:p w:rsidR="00EA59C9" w:rsidRPr="00935355" w:rsidRDefault="00CE0191" w:rsidP="00EA59C9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17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4</w:t>
      </w:r>
      <w:r w:rsidRPr="00935355">
        <w:rPr>
          <w:rFonts w:cs="Times New Roman"/>
          <w:sz w:val="28"/>
          <w:szCs w:val="28"/>
          <w:lang w:eastAsia="ru-RU"/>
        </w:rPr>
        <w:t xml:space="preserve">) </w:t>
      </w:r>
      <w:r w:rsidR="00EA59C9" w:rsidRPr="00935355">
        <w:rPr>
          <w:rFonts w:cs="Times New Roman"/>
          <w:sz w:val="28"/>
          <w:szCs w:val="28"/>
          <w:lang w:eastAsia="ru-RU"/>
        </w:rPr>
        <w:t xml:space="preserve">ведение учета мест захоронений на территории муниципального района; </w:t>
      </w:r>
    </w:p>
    <w:p w:rsidR="00EA59C9" w:rsidRPr="00935355" w:rsidRDefault="00EA59C9" w:rsidP="00EA59C9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17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5</w:t>
      </w:r>
      <w:r w:rsidRPr="00935355">
        <w:rPr>
          <w:rFonts w:cs="Times New Roman"/>
          <w:sz w:val="28"/>
          <w:szCs w:val="28"/>
          <w:lang w:eastAsia="ru-RU"/>
        </w:rPr>
        <w:t>) организация транспортирования останков умерших от места наступления смерти до морга»;</w:t>
      </w:r>
    </w:p>
    <w:p w:rsidR="00EA59C9" w:rsidRPr="00935355" w:rsidRDefault="00CE0191" w:rsidP="00EA59C9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 xml:space="preserve">3) в части 1 статьи 16: </w:t>
      </w:r>
    </w:p>
    <w:p w:rsidR="00CE0191" w:rsidRPr="00935355" w:rsidRDefault="00CE0191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 xml:space="preserve">а) пункт 23 изложить в следующей редакции: </w:t>
      </w:r>
    </w:p>
    <w:p w:rsidR="00EA59C9" w:rsidRPr="00935355" w:rsidRDefault="005531F0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«</w:t>
      </w:r>
      <w:r w:rsidR="005F28E5" w:rsidRPr="00935355">
        <w:rPr>
          <w:rFonts w:cs="Times New Roman"/>
          <w:sz w:val="28"/>
          <w:szCs w:val="28"/>
          <w:lang w:eastAsia="ru-RU"/>
        </w:rPr>
        <w:t>23) </w:t>
      </w:r>
      <w:r w:rsidR="00EA59C9" w:rsidRPr="00935355">
        <w:rPr>
          <w:rFonts w:cs="Times New Roman"/>
          <w:sz w:val="28"/>
          <w:szCs w:val="28"/>
          <w:lang w:eastAsia="ru-RU"/>
        </w:rPr>
        <w:t>создание и организация деятельности специализированных служб по вопросам похоронного дела на территории городского округа;»;</w:t>
      </w:r>
    </w:p>
    <w:p w:rsidR="00CE0191" w:rsidRPr="00935355" w:rsidRDefault="00CE0191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б) дополнить пунктами 23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1</w:t>
      </w:r>
      <w:r w:rsidRPr="00935355">
        <w:rPr>
          <w:rFonts w:cs="Times New Roman"/>
          <w:sz w:val="28"/>
          <w:szCs w:val="28"/>
          <w:lang w:eastAsia="ru-RU"/>
        </w:rPr>
        <w:t>, 23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2</w:t>
      </w:r>
      <w:r w:rsidRPr="00935355">
        <w:rPr>
          <w:rFonts w:cs="Times New Roman"/>
          <w:sz w:val="28"/>
          <w:szCs w:val="28"/>
          <w:lang w:eastAsia="ru-RU"/>
        </w:rPr>
        <w:t>, 23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3</w:t>
      </w:r>
      <w:r w:rsidRPr="00935355">
        <w:rPr>
          <w:rFonts w:cs="Times New Roman"/>
          <w:sz w:val="28"/>
          <w:szCs w:val="28"/>
          <w:lang w:eastAsia="ru-RU"/>
        </w:rPr>
        <w:t>, 23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4</w:t>
      </w:r>
      <w:r w:rsidR="00EA59C9" w:rsidRPr="00935355">
        <w:rPr>
          <w:rFonts w:cs="Times New Roman"/>
          <w:sz w:val="28"/>
          <w:szCs w:val="28"/>
          <w:lang w:eastAsia="ru-RU"/>
        </w:rPr>
        <w:t>, 23</w:t>
      </w:r>
      <w:r w:rsidR="00EA59C9" w:rsidRPr="00935355">
        <w:rPr>
          <w:rFonts w:cs="Times New Roman"/>
          <w:sz w:val="28"/>
          <w:szCs w:val="28"/>
          <w:vertAlign w:val="superscript"/>
          <w:lang w:eastAsia="ru-RU"/>
        </w:rPr>
        <w:t>5</w:t>
      </w:r>
      <w:r w:rsidRPr="00935355">
        <w:rPr>
          <w:rFonts w:cs="Times New Roman"/>
          <w:sz w:val="28"/>
          <w:szCs w:val="28"/>
          <w:lang w:eastAsia="ru-RU"/>
        </w:rPr>
        <w:t xml:space="preserve"> следующего содержания:</w:t>
      </w:r>
    </w:p>
    <w:p w:rsidR="00EA59C9" w:rsidRPr="00935355" w:rsidRDefault="005531F0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«</w:t>
      </w:r>
      <w:r w:rsidR="00CE0191" w:rsidRPr="00935355">
        <w:rPr>
          <w:rFonts w:cs="Times New Roman"/>
          <w:sz w:val="28"/>
          <w:szCs w:val="28"/>
          <w:lang w:eastAsia="ru-RU"/>
        </w:rPr>
        <w:t>23</w:t>
      </w:r>
      <w:r w:rsidR="00CE0191" w:rsidRPr="00935355">
        <w:rPr>
          <w:rFonts w:cs="Times New Roman"/>
          <w:sz w:val="28"/>
          <w:szCs w:val="28"/>
          <w:vertAlign w:val="superscript"/>
          <w:lang w:eastAsia="ru-RU"/>
        </w:rPr>
        <w:t>1</w:t>
      </w:r>
      <w:r w:rsidR="00CE0191" w:rsidRPr="00935355">
        <w:rPr>
          <w:rFonts w:cs="Times New Roman"/>
          <w:sz w:val="28"/>
          <w:szCs w:val="28"/>
          <w:lang w:eastAsia="ru-RU"/>
        </w:rPr>
        <w:t>) </w:t>
      </w:r>
      <w:r w:rsidR="00EA59C9" w:rsidRPr="00935355">
        <w:rPr>
          <w:rFonts w:cs="Times New Roman"/>
          <w:sz w:val="28"/>
          <w:szCs w:val="28"/>
          <w:lang w:eastAsia="ru-RU"/>
        </w:rPr>
        <w:t>создание, содержание и ликвидация муниципальных кладбищ;</w:t>
      </w:r>
    </w:p>
    <w:p w:rsidR="00EA59C9" w:rsidRPr="00935355" w:rsidRDefault="00CE0191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23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2</w:t>
      </w:r>
      <w:r w:rsidRPr="00935355">
        <w:rPr>
          <w:rFonts w:cs="Times New Roman"/>
          <w:sz w:val="28"/>
          <w:szCs w:val="28"/>
          <w:lang w:eastAsia="ru-RU"/>
        </w:rPr>
        <w:t xml:space="preserve">) </w:t>
      </w:r>
      <w:r w:rsidR="00EA59C9" w:rsidRPr="00935355">
        <w:rPr>
          <w:rFonts w:cs="Times New Roman"/>
          <w:sz w:val="28"/>
          <w:szCs w:val="28"/>
          <w:lang w:eastAsia="ru-RU"/>
        </w:rPr>
        <w:t xml:space="preserve">создание и содержание муниципальных объектов похоронного назначения; </w:t>
      </w:r>
    </w:p>
    <w:p w:rsidR="00EA59C9" w:rsidRPr="00935355" w:rsidRDefault="00CE0191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23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3</w:t>
      </w:r>
      <w:r w:rsidRPr="00935355">
        <w:rPr>
          <w:rFonts w:cs="Times New Roman"/>
          <w:sz w:val="28"/>
          <w:szCs w:val="28"/>
          <w:lang w:eastAsia="ru-RU"/>
        </w:rPr>
        <w:t xml:space="preserve">) </w:t>
      </w:r>
      <w:r w:rsidR="00EA59C9" w:rsidRPr="00935355">
        <w:rPr>
          <w:rFonts w:cs="Times New Roman"/>
          <w:sz w:val="28"/>
          <w:szCs w:val="28"/>
          <w:lang w:eastAsia="ru-RU"/>
        </w:rPr>
        <w:t>предоставление на муниципальных кладбищах мест захоронений, а также участков для создания семейных (родовых) мест захоронений;</w:t>
      </w:r>
    </w:p>
    <w:p w:rsidR="004B758B" w:rsidRPr="00935355" w:rsidRDefault="00CE0191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23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4</w:t>
      </w:r>
      <w:r w:rsidRPr="00935355">
        <w:rPr>
          <w:rFonts w:cs="Times New Roman"/>
          <w:sz w:val="28"/>
          <w:szCs w:val="28"/>
          <w:lang w:eastAsia="ru-RU"/>
        </w:rPr>
        <w:t xml:space="preserve">) </w:t>
      </w:r>
      <w:r w:rsidR="00EA59C9" w:rsidRPr="00935355">
        <w:rPr>
          <w:rFonts w:cs="Times New Roman"/>
          <w:sz w:val="28"/>
          <w:szCs w:val="28"/>
          <w:lang w:eastAsia="ru-RU"/>
        </w:rPr>
        <w:t xml:space="preserve">ведение учета мест захоронений на территории городского округа;     </w:t>
      </w:r>
    </w:p>
    <w:p w:rsidR="00EA59C9" w:rsidRPr="00935355" w:rsidRDefault="00EA59C9" w:rsidP="005F28E5">
      <w:pPr>
        <w:spacing w:line="48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935355">
        <w:rPr>
          <w:rFonts w:cs="Times New Roman"/>
          <w:sz w:val="28"/>
          <w:szCs w:val="28"/>
          <w:lang w:eastAsia="ru-RU"/>
        </w:rPr>
        <w:t>23</w:t>
      </w:r>
      <w:r w:rsidRPr="00935355">
        <w:rPr>
          <w:rFonts w:cs="Times New Roman"/>
          <w:sz w:val="28"/>
          <w:szCs w:val="28"/>
          <w:vertAlign w:val="superscript"/>
          <w:lang w:eastAsia="ru-RU"/>
        </w:rPr>
        <w:t>5</w:t>
      </w:r>
      <w:r w:rsidRPr="00935355">
        <w:rPr>
          <w:rFonts w:cs="Times New Roman"/>
          <w:sz w:val="28"/>
          <w:szCs w:val="28"/>
          <w:lang w:eastAsia="ru-RU"/>
        </w:rPr>
        <w:t>) организация транспортирования останков умерших от места наступления смерти до морга».</w:t>
      </w:r>
    </w:p>
    <w:p w:rsidR="007D3EDF" w:rsidRPr="00935355" w:rsidRDefault="007D3EDF" w:rsidP="005F28E5">
      <w:pPr>
        <w:spacing w:line="480" w:lineRule="auto"/>
        <w:ind w:firstLine="709"/>
        <w:jc w:val="both"/>
        <w:rPr>
          <w:rFonts w:eastAsia="Calibri" w:cs="Times New Roman"/>
          <w:bCs/>
          <w:kern w:val="0"/>
          <w:sz w:val="28"/>
          <w:szCs w:val="28"/>
          <w:lang w:eastAsia="ru-RU" w:bidi="ar-SA"/>
        </w:rPr>
      </w:pPr>
    </w:p>
    <w:p w:rsidR="0006528A" w:rsidRPr="00935355" w:rsidRDefault="0006528A" w:rsidP="005F28E5">
      <w:pPr>
        <w:ind w:left="2268" w:hanging="1559"/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</w:pPr>
      <w:r w:rsidRPr="00935355">
        <w:rPr>
          <w:sz w:val="28"/>
          <w:szCs w:val="28"/>
        </w:rPr>
        <w:t>Статья 50.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  <w:t>О внесении изменений в Федеральный закон «О лицензировании отдельных видов деятельности»</w:t>
      </w:r>
    </w:p>
    <w:p w:rsidR="0006528A" w:rsidRPr="00935355" w:rsidRDefault="0006528A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4B758B" w:rsidRPr="00935355" w:rsidRDefault="004B758B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Внести в Федеральный закон от 4 мая 2011 года № 99-ФЗ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06528A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лицензировании отдельных видов деятельности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(Собрание законодательства Российской Федерации, 2011, № 19, ст. 2716; № 48, ст. 6728; 2012, № 26, ст. 3446; № 31, ст. 4322; 2013, № 9, ст. 874; № 27, ст. 3477) следующие изменения:</w:t>
      </w:r>
    </w:p>
    <w:p w:rsidR="004B758B" w:rsidRPr="00935355" w:rsidRDefault="004B758B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1) часть 4 статьи 1 дополнить пунктом 5 следующего содержания:</w:t>
      </w:r>
    </w:p>
    <w:p w:rsidR="004B758B" w:rsidRPr="00935355" w:rsidRDefault="005531F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7D3ED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</w:t>
      </w:r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 оказание отдельных видов ритуальных услуг.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4B758B" w:rsidRPr="00935355" w:rsidRDefault="004B758B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2) часть 1 статьи 12 дополнить пунктом 5</w:t>
      </w:r>
      <w:r w:rsidR="000D0E5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следующего содержания:</w:t>
      </w:r>
    </w:p>
    <w:p w:rsidR="004B758B" w:rsidRPr="00935355" w:rsidRDefault="005531F0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</w:t>
      </w:r>
      <w:r w:rsidR="000D0E5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</w:t>
      </w:r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 оказание отдельных видов ритуальных услуг.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8A391D" w:rsidRPr="00935355" w:rsidRDefault="008A391D" w:rsidP="005F28E5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 w:cs="Times New Roman"/>
          <w:b/>
          <w:kern w:val="0"/>
          <w:sz w:val="28"/>
          <w:szCs w:val="28"/>
          <w:lang w:eastAsia="ru-RU" w:bidi="ar-SA"/>
        </w:rPr>
      </w:pPr>
    </w:p>
    <w:p w:rsidR="005F28E5" w:rsidRPr="00935355" w:rsidRDefault="005F28E5" w:rsidP="005F28E5">
      <w:pPr>
        <w:ind w:left="2268" w:hanging="1559"/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</w:pPr>
      <w:r w:rsidRPr="00935355">
        <w:rPr>
          <w:sz w:val="28"/>
          <w:szCs w:val="28"/>
        </w:rPr>
        <w:t>Статья 51.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>О признании утратившим силу ранее принятого правового акта</w:t>
      </w:r>
    </w:p>
    <w:p w:rsidR="005F28E5" w:rsidRPr="00935355" w:rsidRDefault="005F28E5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2C6719" w:rsidRPr="00935355" w:rsidRDefault="002C6719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Признать утратившими силу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:</w:t>
      </w:r>
    </w:p>
    <w:p w:rsidR="00E2003C" w:rsidRPr="00935355" w:rsidRDefault="009B3CB2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Федеральный закон от 12 января 1996 г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ода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№ 8-ФЗ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погребении и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похоронном деле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(Собрание законодательства Р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оссийской Федерации</w:t>
      </w:r>
      <w:r w:rsidR="004B758B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1996, № 3, ст. 146)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E2003C" w:rsidRPr="00935355" w:rsidRDefault="00E2003C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едеральный закон от 28 июня 1997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№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91-ФЗ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внесении изменений и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дополнений в Федеральный закон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 погребении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и похоронном деле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(Собрание зак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онодательства Российской Федерации, 1997, №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26, ст.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2952);</w:t>
      </w:r>
    </w:p>
    <w:p w:rsidR="00E2003C" w:rsidRPr="00935355" w:rsidRDefault="00E2003C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статью 16 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Федерального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закон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21 июля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1998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№ 117-ФЗ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и дополнений в законодательные акты 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в связи с реформированием уголовно-исполните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льной системы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Федерации, 1998, №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30, ст.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3613);</w:t>
      </w:r>
    </w:p>
    <w:p w:rsidR="00E16D07" w:rsidRPr="00935355" w:rsidRDefault="00E2003C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пункт 13 статьи 4 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7 августа 2000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br/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122-ФЗ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 порядке установления размеров стипендий и социальны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х выплат в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2000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№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33, ст. 3348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);</w:t>
      </w:r>
    </w:p>
    <w:p w:rsidR="00E16D07" w:rsidRPr="00935355" w:rsidRDefault="00DF4212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Федеральный закон от 30 мая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2001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64-ФЗ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 внесении дополнения в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статью 11 Федерального закона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 погребении и похоронном деле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2001,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23, ст.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2282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);</w:t>
      </w:r>
    </w:p>
    <w:p w:rsidR="00E16D07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татью 22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25 июля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2002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№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116-ФЗ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внесении изменений и дополнений в некоторые законодательные акты Российской Федерации в связи с совершенствованием государственного управления 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 области пожарной безопасности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2002, №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30, ст. 3033);</w:t>
      </w:r>
    </w:p>
    <w:p w:rsidR="00E16D07" w:rsidRPr="00935355" w:rsidRDefault="00E2003C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едеральный закон от 11 декабря 2002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№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170-ФЗ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 внесении изменений и 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дополнения в Федеральный закон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 погребении и похоронном деле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2002, №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50, ст.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4931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);</w:t>
      </w:r>
    </w:p>
    <w:p w:rsidR="00E16D07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ункт 5 статьи 2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10 января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2003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8-ФЗ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и дополнени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й в Закон Российской Федерации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занятости н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аселения в Российской Федерации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отдельные законодательные акты Российской Федерации по вопросам финансирования мероприятий по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содействию занятости населения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003, №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2, ст. 160);</w:t>
      </w:r>
    </w:p>
    <w:p w:rsidR="00E16D07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татью 27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10 января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2003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15-ФЗ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и дополнений в некоторые законодательные акты Российской Федерации в связи с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принятием Федерального закона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лицензировании отдельных видов деятельн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ости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Собрание законодательств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2003, №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2, ст. 167);</w:t>
      </w:r>
    </w:p>
    <w:p w:rsidR="00E16D07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татью 16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30 июня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2003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86-ФЗ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оборотом наркотических средств и психотропных веществ и упраздняемых федеральных органов налоговой полиции в связи с осуществлением мер по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совершенствова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нию государственного управления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2003,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27 (ч. I), ст. 2700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);</w:t>
      </w:r>
    </w:p>
    <w:p w:rsidR="00E16D07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татью 72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22 августа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2004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122-ФЗ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в законодательные акты Российской Федерации и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признании утратившими силу некоторых законодательных актов 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в связи с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принятием федеральных законов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внесении изменений и 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дополнений в Федеральный закон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субъектов Российской Федерации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Об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общих принципах организации местного самоуправления в Российской Федерации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2004,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35, ст. 3607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);</w:t>
      </w:r>
    </w:p>
    <w:p w:rsidR="00E16D07" w:rsidRPr="00935355" w:rsidRDefault="00DF4212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Федеральный закон от 21 апреля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2005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36-ФЗ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 внесении изменени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й в Федеральный закон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 погребении и похоронном деле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2005, №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17, ст. 1482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);</w:t>
      </w:r>
    </w:p>
    <w:p w:rsidR="00E16D07" w:rsidRPr="00935355" w:rsidRDefault="00DF4212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Федеральный закон от 17 октября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2006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162-ФЗ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 внесении изменения в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статью 11 Федерального закона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 погребении и похоронном деле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2006,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43, ст.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4414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);</w:t>
      </w:r>
    </w:p>
    <w:p w:rsidR="00E16D07" w:rsidRPr="00935355" w:rsidRDefault="00DF4212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Федеральный закон от 29 декабря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2006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263-ФЗ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внесении изменения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 статью 9 Федерального закона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 погребении и похоронном деле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2007, № 1, 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ч.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1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ст.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26);</w:t>
      </w:r>
    </w:p>
    <w:p w:rsidR="00E16D07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татью 20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26 июня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2007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118-ФЗ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в законодательные акты Российской Федерации в части приведения их в соответствие с Земельны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 кодексом Российской Федерации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2007, №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27, ст. 3213);</w:t>
      </w:r>
    </w:p>
    <w:p w:rsidR="00E16D07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татью 10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14 июля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2008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года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118-ФЗ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в Водный кодекс Российской Федерации и отдельные законодате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льные акты Российской Федерации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2008, № 29,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ч. 1, ст. 3418);</w:t>
      </w:r>
    </w:p>
    <w:p w:rsidR="00E16D07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татью 33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23 июля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2008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160-ФЗ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в отдельные законодательные акты 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в связи с совершенствованием осуществления полномочий Пра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вительства Российской Федерации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2008,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30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ч. 2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с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т. 3616);</w:t>
      </w:r>
    </w:p>
    <w:p w:rsidR="00E16D07" w:rsidRPr="00935355" w:rsidRDefault="00E2003C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едеральный закон от 3 декабря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2008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№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238-ФЗ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в ста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тьи 9 и 10 Федерального закона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 погребении и похоронном деле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(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2008, №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49, ст.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5736);</w:t>
      </w:r>
    </w:p>
    <w:p w:rsidR="00E16D07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татью 19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30 декабря 2008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309-ФЗ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в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статью 16 Федерального закона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Об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охране окружающей среды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отдельные законодате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льные акты 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Собрание законодательст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2009, №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1, ст.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17);</w:t>
      </w:r>
    </w:p>
    <w:p w:rsidR="00E16D07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татью 11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Федерального закона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24 июля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2009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213-ФЗ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в отдельные законодательные акты 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и признании утратившими силу отдельных законодательных актов (положений законодательных актов) 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в связи с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принятием Федерального закона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страховых взносах в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Пенсионный фонд Российской Федерации, Фонд социального страхования 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Федерации, Федеральный фонд обязательного медицинского страхования и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территориальные фонды обязате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льного медицинского страхования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2009, №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30, ст.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3739);</w:t>
      </w:r>
    </w:p>
    <w:p w:rsidR="00E16D07" w:rsidRPr="00935355" w:rsidRDefault="00E2003C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льный закон от 25 ноября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2009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270-ФЗ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изменения в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статью 16 Федерального закона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погребении и похоронном деле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(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2009, №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48, ст.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5720);</w:t>
      </w:r>
    </w:p>
    <w:p w:rsidR="00E16D07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татью 17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19 июля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2011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248-ФЗ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в отдельные законодательные акты 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в связи с реализацией положений Федерального зако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на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техническом регулировании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</w:t>
      </w:r>
      <w:r w:rsidR="00DF4212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011, № 30, ч. 1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ст. 4596);</w:t>
      </w:r>
    </w:p>
    <w:p w:rsidR="00E16D07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татью 9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21 ноября 2011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№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331-ФЗ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изменений в Федеральный закон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Об охране окружающей среды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отдельные законодате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льные акты Российской Федерации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2011,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48, ст. 6732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);</w:t>
      </w:r>
    </w:p>
    <w:p w:rsidR="00E16D07" w:rsidRPr="00935355" w:rsidRDefault="00461935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Федеральный закон от 28 июля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2012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138-ФЗ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0C40C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внесении изменений в статьи 9 и 10 Федерального закона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 погребении и похоронном деле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 Федерации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2012, №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31, ст.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4327</w:t>
      </w:r>
      <w:r w:rsidR="00E16D07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);</w:t>
      </w:r>
    </w:p>
    <w:p w:rsidR="00E2003C" w:rsidRPr="00935355" w:rsidRDefault="00E16D07" w:rsidP="005F28E5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с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татью 9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Федерального закона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4 июня 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2014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F28E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года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145-ФЗ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«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внесении изменений в отдельные законодательные акты Российской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по вопросам военной службы в органах военной прокуратуры 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военных следственных органах Следственног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комитета Российской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»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(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Собрание законодательства 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Российской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4E452F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</w:t>
      </w:r>
      <w:r w:rsidR="00461935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, 2014, №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23, ст. 2930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</w:t>
      </w:r>
      <w:r w:rsidR="00E2003C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E2003C" w:rsidRPr="00935355" w:rsidRDefault="00E2003C" w:rsidP="005F28E5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5F28E5" w:rsidRPr="00935355" w:rsidRDefault="005F28E5" w:rsidP="005F28E5">
      <w:pPr>
        <w:ind w:left="2268" w:hanging="1559"/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</w:pPr>
      <w:r w:rsidRPr="00935355">
        <w:rPr>
          <w:sz w:val="28"/>
          <w:szCs w:val="28"/>
        </w:rPr>
        <w:t>Статья 52.</w:t>
      </w:r>
      <w:r w:rsidRPr="00935355">
        <w:rPr>
          <w:b/>
          <w:bCs/>
          <w:sz w:val="28"/>
          <w:szCs w:val="28"/>
        </w:rPr>
        <w:tab/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Переходные положения </w:t>
      </w:r>
    </w:p>
    <w:p w:rsidR="005F28E5" w:rsidRPr="00935355" w:rsidRDefault="005F28E5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7C729E" w:rsidRPr="00935355" w:rsidRDefault="00CA3DB6" w:rsidP="005F28E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</w:t>
      </w:r>
      <w:r w:rsidR="00C15F8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аспорт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а</w:t>
      </w:r>
      <w:r w:rsidR="00C15F8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(удостоверени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я</w:t>
      </w:r>
      <w:r w:rsidR="00C15F8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) на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C15F8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место захоронения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выданные до дня вступления в силу настоящего Федерального закона подлежат переоформлению только в случае </w:t>
      </w:r>
      <w:r w:rsidR="00C15F8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если лицо, ответственное за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="00C15F81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место захоронения, изъявило желание о таком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переоформлении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EA3A24" w:rsidRPr="00935355" w:rsidRDefault="00EA3A24" w:rsidP="005F28E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Органы исполнительной власти субъектов Российской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Федерации и</w:t>
      </w:r>
      <w:r w:rsidR="005531F0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 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органы местного самоуправления обязаны провести инвентаризацию земельных участков, на которых расположены объекты похоронного назначения</w:t>
      </w:r>
      <w:r w:rsidR="00CA3DB6" w:rsidRPr="00935355">
        <w:rPr>
          <w:rFonts w:eastAsia="Calibri"/>
          <w:bCs/>
          <w:sz w:val="28"/>
          <w:szCs w:val="28"/>
          <w:lang w:eastAsia="ru-RU"/>
        </w:rPr>
        <w:t xml:space="preserve"> до </w:t>
      </w:r>
      <w:r w:rsidR="00CA3DB6" w:rsidRPr="00935355">
        <w:rPr>
          <w:rFonts w:eastAsia="Calibri" w:cs="Times New Roman"/>
          <w:kern w:val="0"/>
          <w:sz w:val="28"/>
          <w:szCs w:val="28"/>
          <w:lang w:eastAsia="ru-RU" w:bidi="ar-SA"/>
        </w:rPr>
        <w:t>1 января 2020 года</w:t>
      </w: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EA3A24" w:rsidRPr="00935355" w:rsidRDefault="00EA3A24" w:rsidP="007D3EDF">
      <w:pPr>
        <w:widowControl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480" w:lineRule="auto"/>
        <w:ind w:left="0"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35355">
        <w:rPr>
          <w:rFonts w:eastAsia="Calibri" w:cs="Times New Roman"/>
          <w:kern w:val="0"/>
          <w:sz w:val="28"/>
          <w:szCs w:val="28"/>
          <w:lang w:eastAsia="ru-RU" w:bidi="ar-SA"/>
        </w:rPr>
        <w:t>После 1 января 2020 года предоставление родовых (семейных) мест захоронений на кладбищах возможно только при наличии правоустанавливающих и правоудостоверяющих документов на земельные участки, на которых расположены кладбища.</w:t>
      </w:r>
    </w:p>
    <w:p w:rsidR="007D3EDF" w:rsidRPr="00935355" w:rsidRDefault="007D3EDF" w:rsidP="007D3EDF">
      <w:pPr>
        <w:pStyle w:val="a8"/>
        <w:numPr>
          <w:ilvl w:val="0"/>
          <w:numId w:val="9"/>
        </w:numPr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Юридические лица, индивидуальные предприниматели, осуществляющие отдельные виды деятельности по оказанию ритуальных услуг, обязаны получить лицензию на ее осуществление до</w:t>
      </w:r>
      <w:r w:rsidR="00CA3DB6"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1</w:t>
      </w:r>
      <w:r w:rsidR="00CA3DB6"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сентября</w:t>
      </w:r>
      <w:r w:rsidR="00CA3DB6"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2018</w:t>
      </w:r>
      <w:r w:rsidR="00CA3DB6"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года. После 1 сентября 2018 года осуществление данной деятельности без лицензии не допускается.</w:t>
      </w:r>
    </w:p>
    <w:p w:rsidR="007D3EDF" w:rsidRPr="00935355" w:rsidRDefault="007D3EDF" w:rsidP="007D3EDF">
      <w:pPr>
        <w:pStyle w:val="a8"/>
        <w:numPr>
          <w:ilvl w:val="0"/>
          <w:numId w:val="9"/>
        </w:numPr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val="ru-RU" w:eastAsia="ru-RU"/>
        </w:rPr>
      </w:pPr>
      <w:r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Юридические лица, индивидуальные предприниматели, осуществляющие отдельные виды деятельности по оказанию ритуальных услуг на территории субъектов Российской Федерации, заключивших соглашения в</w:t>
      </w:r>
      <w:r w:rsidR="00CA3DB6"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соответствии со статьей 5</w:t>
      </w:r>
      <w:r w:rsidR="00CA3DB6"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3</w:t>
      </w:r>
      <w:r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 xml:space="preserve"> настоящего Федерального закона, обязаны получить лицензию на ее осуществление до 1 мая 2017 года. После</w:t>
      </w:r>
      <w:r w:rsidR="00CA3DB6"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1</w:t>
      </w:r>
      <w:r w:rsidR="00CA3DB6"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мая</w:t>
      </w:r>
      <w:r w:rsidR="00CA3DB6"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2017</w:t>
      </w:r>
      <w:r w:rsidR="00CA3DB6"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 </w:t>
      </w:r>
      <w:r w:rsidRPr="00935355">
        <w:rPr>
          <w:rFonts w:ascii="Times New Roman" w:eastAsia="Calibri" w:hAnsi="Times New Roman"/>
          <w:bCs/>
          <w:sz w:val="28"/>
          <w:szCs w:val="28"/>
          <w:lang w:val="ru-RU" w:eastAsia="ru-RU"/>
        </w:rPr>
        <w:t>года осуществление данной деятельности на территории указанных субъектов Российской Федерации без лицензии не допускается.</w:t>
      </w:r>
    </w:p>
    <w:p w:rsidR="00EA3A24" w:rsidRPr="00935355" w:rsidRDefault="00EA3A24" w:rsidP="005F28E5">
      <w:pPr>
        <w:widowControl/>
        <w:suppressAutoHyphens w:val="0"/>
        <w:autoSpaceDE w:val="0"/>
        <w:autoSpaceDN w:val="0"/>
        <w:adjustRightInd w:val="0"/>
        <w:spacing w:line="480" w:lineRule="auto"/>
        <w:ind w:firstLine="54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</w:p>
    <w:p w:rsidR="005F28E5" w:rsidRPr="00935355" w:rsidRDefault="005F28E5" w:rsidP="005F28E5">
      <w:pPr>
        <w:ind w:left="2268" w:hanging="1559"/>
        <w:rPr>
          <w:rFonts w:eastAsia="Calibri" w:cs="Times New Roman"/>
          <w:b/>
          <w:bCs/>
          <w:kern w:val="0"/>
          <w:sz w:val="28"/>
          <w:szCs w:val="28"/>
          <w:lang w:eastAsia="ru-RU" w:bidi="ar-SA"/>
        </w:rPr>
      </w:pPr>
      <w:r w:rsidRPr="00935355">
        <w:rPr>
          <w:sz w:val="28"/>
          <w:szCs w:val="28"/>
        </w:rPr>
        <w:t>Статья 53.</w:t>
      </w:r>
      <w:r w:rsidRPr="00935355">
        <w:rPr>
          <w:b/>
          <w:bCs/>
          <w:sz w:val="28"/>
          <w:szCs w:val="28"/>
        </w:rPr>
        <w:tab/>
        <w:t>Порядок</w:t>
      </w:r>
      <w:r w:rsidRPr="00935355">
        <w:rPr>
          <w:rFonts w:eastAsia="Calibri" w:cs="Times New Roman"/>
          <w:b/>
          <w:kern w:val="0"/>
          <w:sz w:val="28"/>
          <w:szCs w:val="28"/>
          <w:lang w:eastAsia="ru-RU" w:bidi="ar-SA"/>
        </w:rPr>
        <w:t xml:space="preserve"> вступления в силу настоящего Федерального закона</w:t>
      </w:r>
    </w:p>
    <w:p w:rsidR="005F28E5" w:rsidRPr="00935355" w:rsidRDefault="005F28E5" w:rsidP="005F28E5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5531F0" w:rsidRPr="00935355" w:rsidRDefault="007D3EDF" w:rsidP="007D3EDF">
      <w:pPr>
        <w:widowControl/>
        <w:spacing w:line="480" w:lineRule="auto"/>
        <w:ind w:firstLine="709"/>
        <w:jc w:val="both"/>
        <w:rPr>
          <w:rFonts w:cs="Times New Roman"/>
          <w:sz w:val="28"/>
          <w:szCs w:val="28"/>
        </w:rPr>
      </w:pPr>
      <w:r w:rsidRPr="00935355">
        <w:rPr>
          <w:rFonts w:cs="Times New Roman"/>
          <w:sz w:val="28"/>
          <w:szCs w:val="28"/>
        </w:rPr>
        <w:t>Настоящий Федеральный закон вступает в силу с 1 января 2018 года на</w:t>
      </w:r>
      <w:r w:rsidR="00CA3DB6" w:rsidRPr="00935355">
        <w:rPr>
          <w:rFonts w:cs="Times New Roman"/>
          <w:sz w:val="28"/>
          <w:szCs w:val="28"/>
        </w:rPr>
        <w:t> </w:t>
      </w:r>
      <w:r w:rsidRPr="00935355">
        <w:rPr>
          <w:rFonts w:cs="Times New Roman"/>
          <w:sz w:val="28"/>
          <w:szCs w:val="28"/>
        </w:rPr>
        <w:t>территории Российской Федерации, за исключением территорий субъектов, заключивших соглашения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для которых настоящий Федеральный закон вступает в силу с 1 июля 2016 года.</w:t>
      </w:r>
    </w:p>
    <w:p w:rsidR="005531F0" w:rsidRPr="00935355" w:rsidRDefault="005531F0" w:rsidP="005F28E5">
      <w:pPr>
        <w:widowControl/>
        <w:spacing w:line="480" w:lineRule="auto"/>
        <w:jc w:val="both"/>
        <w:rPr>
          <w:rFonts w:cs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4"/>
      </w:tblGrid>
      <w:tr w:rsidR="005531F0" w:rsidRPr="007D3EDF" w:rsidTr="005531F0">
        <w:tc>
          <w:tcPr>
            <w:tcW w:w="3114" w:type="dxa"/>
          </w:tcPr>
          <w:p w:rsidR="005531F0" w:rsidRPr="00935355" w:rsidRDefault="005531F0" w:rsidP="005F28E5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935355">
              <w:rPr>
                <w:rFonts w:cs="Times New Roman"/>
                <w:sz w:val="28"/>
                <w:szCs w:val="28"/>
              </w:rPr>
              <w:t>Президент</w:t>
            </w:r>
          </w:p>
          <w:p w:rsidR="005531F0" w:rsidRPr="00935355" w:rsidRDefault="005531F0" w:rsidP="005F28E5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935355">
              <w:rPr>
                <w:rFonts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6374" w:type="dxa"/>
          </w:tcPr>
          <w:p w:rsidR="005531F0" w:rsidRPr="00935355" w:rsidRDefault="005531F0" w:rsidP="005F28E5">
            <w:pPr>
              <w:widowControl/>
              <w:jc w:val="right"/>
              <w:rPr>
                <w:rFonts w:cs="Times New Roman"/>
                <w:sz w:val="28"/>
                <w:szCs w:val="28"/>
              </w:rPr>
            </w:pPr>
          </w:p>
          <w:p w:rsidR="005531F0" w:rsidRPr="007D3EDF" w:rsidRDefault="005531F0" w:rsidP="005F28E5">
            <w:pPr>
              <w:widowControl/>
              <w:jc w:val="right"/>
              <w:rPr>
                <w:rFonts w:cs="Times New Roman"/>
                <w:sz w:val="28"/>
                <w:szCs w:val="28"/>
              </w:rPr>
            </w:pPr>
            <w:r w:rsidRPr="00935355">
              <w:rPr>
                <w:rFonts w:cs="Times New Roman"/>
                <w:sz w:val="28"/>
                <w:szCs w:val="28"/>
              </w:rPr>
              <w:t>В.</w:t>
            </w:r>
            <w:r w:rsidR="000C40C0" w:rsidRPr="00935355">
              <w:rPr>
                <w:rFonts w:cs="Times New Roman"/>
                <w:sz w:val="28"/>
                <w:szCs w:val="28"/>
              </w:rPr>
              <w:t> </w:t>
            </w:r>
            <w:r w:rsidRPr="00935355">
              <w:rPr>
                <w:rFonts w:cs="Times New Roman"/>
                <w:sz w:val="28"/>
                <w:szCs w:val="28"/>
              </w:rPr>
              <w:t>Путин</w:t>
            </w:r>
          </w:p>
        </w:tc>
      </w:tr>
    </w:tbl>
    <w:p w:rsidR="001C1990" w:rsidRPr="000A087D" w:rsidRDefault="001C1990" w:rsidP="005F28E5">
      <w:pPr>
        <w:widowControl/>
        <w:spacing w:line="480" w:lineRule="auto"/>
        <w:jc w:val="both"/>
        <w:rPr>
          <w:rFonts w:cs="Times New Roman"/>
          <w:sz w:val="28"/>
          <w:szCs w:val="28"/>
        </w:rPr>
      </w:pPr>
    </w:p>
    <w:sectPr w:rsidR="001C1990" w:rsidRPr="000A087D" w:rsidSect="00CC18A9">
      <w:headerReference w:type="default" r:id="rId24"/>
      <w:type w:val="continuous"/>
      <w:pgSz w:w="11906" w:h="16838"/>
      <w:pgMar w:top="1134" w:right="70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C8" w:rsidRDefault="000659C8">
      <w:r>
        <w:separator/>
      </w:r>
    </w:p>
  </w:endnote>
  <w:endnote w:type="continuationSeparator" w:id="0">
    <w:p w:rsidR="000659C8" w:rsidRDefault="0006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C8" w:rsidRDefault="000659C8">
      <w:r>
        <w:separator/>
      </w:r>
    </w:p>
  </w:footnote>
  <w:footnote w:type="continuationSeparator" w:id="0">
    <w:p w:rsidR="000659C8" w:rsidRDefault="00065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F5" w:rsidRDefault="000332F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53AF">
      <w:rPr>
        <w:noProof/>
      </w:rPr>
      <w:t>2</w:t>
    </w:r>
    <w:r>
      <w:fldChar w:fldCharType="end"/>
    </w:r>
  </w:p>
  <w:p w:rsidR="000332F5" w:rsidRDefault="000332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 w:cs="Times New Roman"/>
        <w:color w:val="FF3333"/>
        <w:kern w:val="1"/>
        <w:sz w:val="28"/>
        <w:szCs w:val="28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48B6F7A"/>
    <w:multiLevelType w:val="hybridMultilevel"/>
    <w:tmpl w:val="B7B63698"/>
    <w:lvl w:ilvl="0" w:tplc="E3E2F158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08DD2B5F"/>
    <w:multiLevelType w:val="hybridMultilevel"/>
    <w:tmpl w:val="B28C4048"/>
    <w:lvl w:ilvl="0" w:tplc="77A6940A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DE2971"/>
    <w:multiLevelType w:val="hybridMultilevel"/>
    <w:tmpl w:val="B7F83B1E"/>
    <w:lvl w:ilvl="0" w:tplc="5E72AE0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EB6ED0"/>
    <w:multiLevelType w:val="hybridMultilevel"/>
    <w:tmpl w:val="669ABD5A"/>
    <w:lvl w:ilvl="0" w:tplc="FBF0E3D8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C1284C"/>
    <w:multiLevelType w:val="hybridMultilevel"/>
    <w:tmpl w:val="E4FC5372"/>
    <w:lvl w:ilvl="0" w:tplc="E95871D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EC066F"/>
    <w:multiLevelType w:val="hybridMultilevel"/>
    <w:tmpl w:val="7D105FEA"/>
    <w:lvl w:ilvl="0" w:tplc="97E82EA8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F15A9326">
      <w:start w:val="1"/>
      <w:numFmt w:val="decimal"/>
      <w:lvlText w:val="%2."/>
      <w:lvlJc w:val="left"/>
      <w:pPr>
        <w:ind w:left="2449" w:hanging="6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977471"/>
    <w:multiLevelType w:val="hybridMultilevel"/>
    <w:tmpl w:val="4178F7BC"/>
    <w:lvl w:ilvl="0" w:tplc="7D4A25A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58E7933"/>
    <w:multiLevelType w:val="hybridMultilevel"/>
    <w:tmpl w:val="3F865D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5A60A3F"/>
    <w:multiLevelType w:val="hybridMultilevel"/>
    <w:tmpl w:val="0D0E534E"/>
    <w:lvl w:ilvl="0" w:tplc="961425B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65669FD"/>
    <w:multiLevelType w:val="hybridMultilevel"/>
    <w:tmpl w:val="EFF07406"/>
    <w:lvl w:ilvl="0" w:tplc="AD4EFCD4">
      <w:start w:val="1"/>
      <w:numFmt w:val="decimal"/>
      <w:suff w:val="space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470673F"/>
    <w:multiLevelType w:val="hybridMultilevel"/>
    <w:tmpl w:val="42D8AE3C"/>
    <w:lvl w:ilvl="0" w:tplc="961425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6A02BC4">
      <w:start w:val="1"/>
      <w:numFmt w:val="decimal"/>
      <w:suff w:val="space"/>
      <w:lvlText w:val="%2."/>
      <w:lvlJc w:val="left"/>
      <w:pPr>
        <w:ind w:left="1260" w:hanging="360"/>
      </w:pPr>
      <w:rPr>
        <w:rFonts w:hint="default"/>
      </w:rPr>
    </w:lvl>
    <w:lvl w:ilvl="2" w:tplc="D652A4A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EA3485"/>
    <w:multiLevelType w:val="hybridMultilevel"/>
    <w:tmpl w:val="4964E0B6"/>
    <w:lvl w:ilvl="0" w:tplc="822C5FC4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4">
    <w:nsid w:val="3554117A"/>
    <w:multiLevelType w:val="hybridMultilevel"/>
    <w:tmpl w:val="3AD8E09E"/>
    <w:lvl w:ilvl="0" w:tplc="AFD27DC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034B94"/>
    <w:multiLevelType w:val="hybridMultilevel"/>
    <w:tmpl w:val="A15E430A"/>
    <w:lvl w:ilvl="0" w:tplc="4CF0ED7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3F785C"/>
    <w:multiLevelType w:val="hybridMultilevel"/>
    <w:tmpl w:val="7BB2C4F2"/>
    <w:lvl w:ilvl="0" w:tplc="3F60A6BE">
      <w:start w:val="1"/>
      <w:numFmt w:val="russianLower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4710D"/>
    <w:multiLevelType w:val="hybridMultilevel"/>
    <w:tmpl w:val="BCA81A38"/>
    <w:lvl w:ilvl="0" w:tplc="2A1E4202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5D0FC1"/>
    <w:multiLevelType w:val="hybridMultilevel"/>
    <w:tmpl w:val="62AE0164"/>
    <w:lvl w:ilvl="0" w:tplc="42CCE0D2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6547B3"/>
    <w:multiLevelType w:val="hybridMultilevel"/>
    <w:tmpl w:val="589248D0"/>
    <w:lvl w:ilvl="0" w:tplc="3FD0A2C8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DA2738E"/>
    <w:multiLevelType w:val="hybridMultilevel"/>
    <w:tmpl w:val="F84AEF5A"/>
    <w:lvl w:ilvl="0" w:tplc="92843FB8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E7C3599"/>
    <w:multiLevelType w:val="hybridMultilevel"/>
    <w:tmpl w:val="2AB82538"/>
    <w:lvl w:ilvl="0" w:tplc="AFCE283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C12485"/>
    <w:multiLevelType w:val="hybridMultilevel"/>
    <w:tmpl w:val="9E56D124"/>
    <w:lvl w:ilvl="0" w:tplc="3EA6DA3A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A2F114A"/>
    <w:multiLevelType w:val="hybridMultilevel"/>
    <w:tmpl w:val="A97EF20A"/>
    <w:lvl w:ilvl="0" w:tplc="5262F17C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A6F14FB"/>
    <w:multiLevelType w:val="hybridMultilevel"/>
    <w:tmpl w:val="EB189AB0"/>
    <w:lvl w:ilvl="0" w:tplc="2C0E75BA">
      <w:start w:val="1"/>
      <w:numFmt w:val="decimal"/>
      <w:suff w:val="space"/>
      <w:lvlText w:val="%1."/>
      <w:lvlJc w:val="left"/>
      <w:pPr>
        <w:ind w:left="13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F4B060A"/>
    <w:multiLevelType w:val="hybridMultilevel"/>
    <w:tmpl w:val="2B665356"/>
    <w:lvl w:ilvl="0" w:tplc="E5C42224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6131690C"/>
    <w:multiLevelType w:val="hybridMultilevel"/>
    <w:tmpl w:val="CF44E8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76BC716C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16D5AC5"/>
    <w:multiLevelType w:val="hybridMultilevel"/>
    <w:tmpl w:val="0E2639CE"/>
    <w:lvl w:ilvl="0" w:tplc="4CF0ED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1873529"/>
    <w:multiLevelType w:val="hybridMultilevel"/>
    <w:tmpl w:val="5C28FE5E"/>
    <w:lvl w:ilvl="0" w:tplc="00122B60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234591"/>
    <w:multiLevelType w:val="hybridMultilevel"/>
    <w:tmpl w:val="BDB68CD6"/>
    <w:lvl w:ilvl="0" w:tplc="93D4D79A">
      <w:start w:val="1"/>
      <w:numFmt w:val="decimal"/>
      <w:suff w:val="space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0F706A0"/>
    <w:multiLevelType w:val="hybridMultilevel"/>
    <w:tmpl w:val="E670EC06"/>
    <w:lvl w:ilvl="0" w:tplc="A912BA06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9E3466A"/>
    <w:multiLevelType w:val="hybridMultilevel"/>
    <w:tmpl w:val="FBCC44A0"/>
    <w:lvl w:ilvl="0" w:tplc="31A88BA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7B182A0F"/>
    <w:multiLevelType w:val="hybridMultilevel"/>
    <w:tmpl w:val="5DB8DA08"/>
    <w:lvl w:ilvl="0" w:tplc="75141F76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5C3904"/>
    <w:multiLevelType w:val="hybridMultilevel"/>
    <w:tmpl w:val="BEB48430"/>
    <w:lvl w:ilvl="0" w:tplc="33D25476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1"/>
  </w:num>
  <w:num w:numId="3">
    <w:abstractNumId w:val="19"/>
  </w:num>
  <w:num w:numId="4">
    <w:abstractNumId w:val="11"/>
  </w:num>
  <w:num w:numId="5">
    <w:abstractNumId w:val="32"/>
  </w:num>
  <w:num w:numId="6">
    <w:abstractNumId w:val="24"/>
  </w:num>
  <w:num w:numId="7">
    <w:abstractNumId w:val="5"/>
  </w:num>
  <w:num w:numId="8">
    <w:abstractNumId w:val="29"/>
  </w:num>
  <w:num w:numId="9">
    <w:abstractNumId w:val="14"/>
  </w:num>
  <w:num w:numId="10">
    <w:abstractNumId w:val="23"/>
  </w:num>
  <w:num w:numId="11">
    <w:abstractNumId w:val="25"/>
  </w:num>
  <w:num w:numId="12">
    <w:abstractNumId w:val="7"/>
  </w:num>
  <w:num w:numId="13">
    <w:abstractNumId w:val="6"/>
  </w:num>
  <w:num w:numId="14">
    <w:abstractNumId w:val="3"/>
  </w:num>
  <w:num w:numId="15">
    <w:abstractNumId w:val="30"/>
  </w:num>
  <w:num w:numId="16">
    <w:abstractNumId w:val="22"/>
  </w:num>
  <w:num w:numId="17">
    <w:abstractNumId w:val="18"/>
  </w:num>
  <w:num w:numId="18">
    <w:abstractNumId w:val="15"/>
  </w:num>
  <w:num w:numId="19">
    <w:abstractNumId w:val="28"/>
  </w:num>
  <w:num w:numId="20">
    <w:abstractNumId w:val="20"/>
  </w:num>
  <w:num w:numId="21">
    <w:abstractNumId w:val="21"/>
  </w:num>
  <w:num w:numId="22">
    <w:abstractNumId w:val="10"/>
  </w:num>
  <w:num w:numId="23">
    <w:abstractNumId w:val="33"/>
  </w:num>
  <w:num w:numId="24">
    <w:abstractNumId w:val="4"/>
  </w:num>
  <w:num w:numId="25">
    <w:abstractNumId w:val="8"/>
  </w:num>
  <w:num w:numId="26">
    <w:abstractNumId w:val="26"/>
  </w:num>
  <w:num w:numId="27">
    <w:abstractNumId w:val="12"/>
  </w:num>
  <w:num w:numId="28">
    <w:abstractNumId w:val="27"/>
  </w:num>
  <w:num w:numId="29">
    <w:abstractNumId w:val="13"/>
  </w:num>
  <w:num w:numId="30">
    <w:abstractNumId w:val="16"/>
  </w:num>
  <w:num w:numId="31">
    <w:abstractNumId w:val="17"/>
  </w:num>
  <w:num w:numId="32">
    <w:abstractNumId w:val="18"/>
  </w:num>
  <w:num w:numId="33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60"/>
    <w:rsid w:val="00001F1A"/>
    <w:rsid w:val="00003433"/>
    <w:rsid w:val="000044DE"/>
    <w:rsid w:val="00006572"/>
    <w:rsid w:val="00006CFA"/>
    <w:rsid w:val="00006E09"/>
    <w:rsid w:val="00011956"/>
    <w:rsid w:val="000136CC"/>
    <w:rsid w:val="000150F0"/>
    <w:rsid w:val="00015D00"/>
    <w:rsid w:val="00016DF1"/>
    <w:rsid w:val="00021EB9"/>
    <w:rsid w:val="000220D8"/>
    <w:rsid w:val="000223A1"/>
    <w:rsid w:val="00023093"/>
    <w:rsid w:val="000233ED"/>
    <w:rsid w:val="00026F32"/>
    <w:rsid w:val="00031202"/>
    <w:rsid w:val="00031FE8"/>
    <w:rsid w:val="00032C08"/>
    <w:rsid w:val="000332F5"/>
    <w:rsid w:val="000337B0"/>
    <w:rsid w:val="00034389"/>
    <w:rsid w:val="000355C6"/>
    <w:rsid w:val="00036423"/>
    <w:rsid w:val="0003738A"/>
    <w:rsid w:val="000430D6"/>
    <w:rsid w:val="0004515D"/>
    <w:rsid w:val="00045A44"/>
    <w:rsid w:val="000469C3"/>
    <w:rsid w:val="00046B00"/>
    <w:rsid w:val="00050F94"/>
    <w:rsid w:val="00053631"/>
    <w:rsid w:val="000571C9"/>
    <w:rsid w:val="000572C5"/>
    <w:rsid w:val="000610A9"/>
    <w:rsid w:val="00062C1A"/>
    <w:rsid w:val="00064060"/>
    <w:rsid w:val="00065161"/>
    <w:rsid w:val="0006528A"/>
    <w:rsid w:val="000659C8"/>
    <w:rsid w:val="0006604D"/>
    <w:rsid w:val="000727C5"/>
    <w:rsid w:val="0007522C"/>
    <w:rsid w:val="0007524B"/>
    <w:rsid w:val="00081841"/>
    <w:rsid w:val="000821AC"/>
    <w:rsid w:val="00082FB0"/>
    <w:rsid w:val="00083053"/>
    <w:rsid w:val="0009222A"/>
    <w:rsid w:val="00092DBD"/>
    <w:rsid w:val="0009354F"/>
    <w:rsid w:val="00093696"/>
    <w:rsid w:val="00095461"/>
    <w:rsid w:val="000A087D"/>
    <w:rsid w:val="000A218A"/>
    <w:rsid w:val="000A2EF1"/>
    <w:rsid w:val="000A570F"/>
    <w:rsid w:val="000A68FF"/>
    <w:rsid w:val="000A728D"/>
    <w:rsid w:val="000B000E"/>
    <w:rsid w:val="000B4AFF"/>
    <w:rsid w:val="000B50C9"/>
    <w:rsid w:val="000B5939"/>
    <w:rsid w:val="000B79FD"/>
    <w:rsid w:val="000C0BE0"/>
    <w:rsid w:val="000C40C0"/>
    <w:rsid w:val="000C6657"/>
    <w:rsid w:val="000D0477"/>
    <w:rsid w:val="000D0E56"/>
    <w:rsid w:val="000D1B2B"/>
    <w:rsid w:val="000D1C79"/>
    <w:rsid w:val="000D4075"/>
    <w:rsid w:val="000D5C7A"/>
    <w:rsid w:val="000D685E"/>
    <w:rsid w:val="000E0B44"/>
    <w:rsid w:val="000E44F5"/>
    <w:rsid w:val="000E4A63"/>
    <w:rsid w:val="000E7403"/>
    <w:rsid w:val="000E7AF8"/>
    <w:rsid w:val="000F022D"/>
    <w:rsid w:val="000F052F"/>
    <w:rsid w:val="000F2BA3"/>
    <w:rsid w:val="000F3B86"/>
    <w:rsid w:val="000F3C4C"/>
    <w:rsid w:val="000F50B0"/>
    <w:rsid w:val="000F6E71"/>
    <w:rsid w:val="00101A83"/>
    <w:rsid w:val="0010612D"/>
    <w:rsid w:val="001066F7"/>
    <w:rsid w:val="00107A6B"/>
    <w:rsid w:val="00110314"/>
    <w:rsid w:val="00110C50"/>
    <w:rsid w:val="0011241E"/>
    <w:rsid w:val="00112FC1"/>
    <w:rsid w:val="0011423D"/>
    <w:rsid w:val="0011551D"/>
    <w:rsid w:val="0011799B"/>
    <w:rsid w:val="00122DE9"/>
    <w:rsid w:val="001235A5"/>
    <w:rsid w:val="0012553D"/>
    <w:rsid w:val="00126985"/>
    <w:rsid w:val="00126AEE"/>
    <w:rsid w:val="001324E9"/>
    <w:rsid w:val="00135BC5"/>
    <w:rsid w:val="00140336"/>
    <w:rsid w:val="0014103C"/>
    <w:rsid w:val="00141315"/>
    <w:rsid w:val="00141361"/>
    <w:rsid w:val="00144E49"/>
    <w:rsid w:val="00146364"/>
    <w:rsid w:val="001528B6"/>
    <w:rsid w:val="00152D70"/>
    <w:rsid w:val="00153308"/>
    <w:rsid w:val="00153751"/>
    <w:rsid w:val="0015699A"/>
    <w:rsid w:val="00156DEF"/>
    <w:rsid w:val="001650D3"/>
    <w:rsid w:val="00166CCE"/>
    <w:rsid w:val="00175083"/>
    <w:rsid w:val="001759E6"/>
    <w:rsid w:val="00181B2F"/>
    <w:rsid w:val="0018244E"/>
    <w:rsid w:val="001825E5"/>
    <w:rsid w:val="00182759"/>
    <w:rsid w:val="0018389F"/>
    <w:rsid w:val="00185103"/>
    <w:rsid w:val="001853AA"/>
    <w:rsid w:val="0018654D"/>
    <w:rsid w:val="00194ECB"/>
    <w:rsid w:val="00195B79"/>
    <w:rsid w:val="00196545"/>
    <w:rsid w:val="001A05EC"/>
    <w:rsid w:val="001A1C88"/>
    <w:rsid w:val="001A3B7A"/>
    <w:rsid w:val="001A4E96"/>
    <w:rsid w:val="001A6491"/>
    <w:rsid w:val="001B180E"/>
    <w:rsid w:val="001B2938"/>
    <w:rsid w:val="001B6614"/>
    <w:rsid w:val="001C1990"/>
    <w:rsid w:val="001C2E00"/>
    <w:rsid w:val="001C40A2"/>
    <w:rsid w:val="001C4D56"/>
    <w:rsid w:val="001C51BF"/>
    <w:rsid w:val="001C6473"/>
    <w:rsid w:val="001C726D"/>
    <w:rsid w:val="001D1E62"/>
    <w:rsid w:val="001D4671"/>
    <w:rsid w:val="001D6373"/>
    <w:rsid w:val="001E1A97"/>
    <w:rsid w:val="001E3F96"/>
    <w:rsid w:val="001E5933"/>
    <w:rsid w:val="001F5D3B"/>
    <w:rsid w:val="001F6C06"/>
    <w:rsid w:val="001F6F67"/>
    <w:rsid w:val="0020096E"/>
    <w:rsid w:val="00201BDA"/>
    <w:rsid w:val="00203C7E"/>
    <w:rsid w:val="00204CF0"/>
    <w:rsid w:val="00204F75"/>
    <w:rsid w:val="00205474"/>
    <w:rsid w:val="002135A5"/>
    <w:rsid w:val="00221886"/>
    <w:rsid w:val="00221BEF"/>
    <w:rsid w:val="00222434"/>
    <w:rsid w:val="00222C06"/>
    <w:rsid w:val="00225358"/>
    <w:rsid w:val="00227486"/>
    <w:rsid w:val="00227CC8"/>
    <w:rsid w:val="0023191A"/>
    <w:rsid w:val="00231C10"/>
    <w:rsid w:val="00232209"/>
    <w:rsid w:val="00232B50"/>
    <w:rsid w:val="00233BD1"/>
    <w:rsid w:val="00235C56"/>
    <w:rsid w:val="00236DE1"/>
    <w:rsid w:val="002371B9"/>
    <w:rsid w:val="00252800"/>
    <w:rsid w:val="00255EA3"/>
    <w:rsid w:val="002576FD"/>
    <w:rsid w:val="00261257"/>
    <w:rsid w:val="002627BB"/>
    <w:rsid w:val="00264C0C"/>
    <w:rsid w:val="0026541B"/>
    <w:rsid w:val="00265ACA"/>
    <w:rsid w:val="0026622C"/>
    <w:rsid w:val="00266CAF"/>
    <w:rsid w:val="00267506"/>
    <w:rsid w:val="00270016"/>
    <w:rsid w:val="00275859"/>
    <w:rsid w:val="00276E25"/>
    <w:rsid w:val="00277281"/>
    <w:rsid w:val="002803D7"/>
    <w:rsid w:val="0028089F"/>
    <w:rsid w:val="0028166F"/>
    <w:rsid w:val="00281CCB"/>
    <w:rsid w:val="00286FE7"/>
    <w:rsid w:val="002871D5"/>
    <w:rsid w:val="00290079"/>
    <w:rsid w:val="00290C58"/>
    <w:rsid w:val="0029102C"/>
    <w:rsid w:val="00291189"/>
    <w:rsid w:val="0029244F"/>
    <w:rsid w:val="00294432"/>
    <w:rsid w:val="002A02D8"/>
    <w:rsid w:val="002A2929"/>
    <w:rsid w:val="002A304C"/>
    <w:rsid w:val="002A64E7"/>
    <w:rsid w:val="002A68BF"/>
    <w:rsid w:val="002A6BFA"/>
    <w:rsid w:val="002A6F0F"/>
    <w:rsid w:val="002A7488"/>
    <w:rsid w:val="002B074C"/>
    <w:rsid w:val="002B44F2"/>
    <w:rsid w:val="002B4F56"/>
    <w:rsid w:val="002B691D"/>
    <w:rsid w:val="002B6CE5"/>
    <w:rsid w:val="002C256D"/>
    <w:rsid w:val="002C41CF"/>
    <w:rsid w:val="002C48ED"/>
    <w:rsid w:val="002C6719"/>
    <w:rsid w:val="002D166C"/>
    <w:rsid w:val="002D2219"/>
    <w:rsid w:val="002D3213"/>
    <w:rsid w:val="002E1A2D"/>
    <w:rsid w:val="002E425D"/>
    <w:rsid w:val="002F2FBD"/>
    <w:rsid w:val="002F4D18"/>
    <w:rsid w:val="002F4EE2"/>
    <w:rsid w:val="002F57BC"/>
    <w:rsid w:val="002F7CC8"/>
    <w:rsid w:val="00303E26"/>
    <w:rsid w:val="00303F57"/>
    <w:rsid w:val="0030749C"/>
    <w:rsid w:val="00310898"/>
    <w:rsid w:val="00312B1A"/>
    <w:rsid w:val="00315B40"/>
    <w:rsid w:val="00316CDB"/>
    <w:rsid w:val="00316DF1"/>
    <w:rsid w:val="00317A86"/>
    <w:rsid w:val="00322631"/>
    <w:rsid w:val="00323919"/>
    <w:rsid w:val="003246EE"/>
    <w:rsid w:val="003248C0"/>
    <w:rsid w:val="003276BA"/>
    <w:rsid w:val="003303E8"/>
    <w:rsid w:val="003316DE"/>
    <w:rsid w:val="0033456F"/>
    <w:rsid w:val="003374BA"/>
    <w:rsid w:val="00337973"/>
    <w:rsid w:val="00337C28"/>
    <w:rsid w:val="003424DD"/>
    <w:rsid w:val="00343D86"/>
    <w:rsid w:val="00345903"/>
    <w:rsid w:val="00347827"/>
    <w:rsid w:val="00354589"/>
    <w:rsid w:val="00356CA0"/>
    <w:rsid w:val="00356E70"/>
    <w:rsid w:val="003577A8"/>
    <w:rsid w:val="00357DDB"/>
    <w:rsid w:val="00360716"/>
    <w:rsid w:val="00360F38"/>
    <w:rsid w:val="00361FB5"/>
    <w:rsid w:val="00362CEF"/>
    <w:rsid w:val="003630E8"/>
    <w:rsid w:val="00363609"/>
    <w:rsid w:val="003647CB"/>
    <w:rsid w:val="003653D5"/>
    <w:rsid w:val="003677C6"/>
    <w:rsid w:val="00370E68"/>
    <w:rsid w:val="0037169C"/>
    <w:rsid w:val="0037351A"/>
    <w:rsid w:val="00374A17"/>
    <w:rsid w:val="00376681"/>
    <w:rsid w:val="00381AA2"/>
    <w:rsid w:val="00383B0C"/>
    <w:rsid w:val="00383B8E"/>
    <w:rsid w:val="00386818"/>
    <w:rsid w:val="003871FC"/>
    <w:rsid w:val="00387C74"/>
    <w:rsid w:val="0039130D"/>
    <w:rsid w:val="00391D49"/>
    <w:rsid w:val="00393398"/>
    <w:rsid w:val="00394DAE"/>
    <w:rsid w:val="003952B3"/>
    <w:rsid w:val="00396105"/>
    <w:rsid w:val="003A2486"/>
    <w:rsid w:val="003A3159"/>
    <w:rsid w:val="003A393A"/>
    <w:rsid w:val="003A5A89"/>
    <w:rsid w:val="003A5EC1"/>
    <w:rsid w:val="003A6D85"/>
    <w:rsid w:val="003B279E"/>
    <w:rsid w:val="003B3ED2"/>
    <w:rsid w:val="003B45EB"/>
    <w:rsid w:val="003B5047"/>
    <w:rsid w:val="003B6078"/>
    <w:rsid w:val="003C1446"/>
    <w:rsid w:val="003C2725"/>
    <w:rsid w:val="003C3751"/>
    <w:rsid w:val="003C3D73"/>
    <w:rsid w:val="003C65CB"/>
    <w:rsid w:val="003C7CD2"/>
    <w:rsid w:val="003C7DDE"/>
    <w:rsid w:val="003D2225"/>
    <w:rsid w:val="003D30BC"/>
    <w:rsid w:val="003D5F24"/>
    <w:rsid w:val="003D7E83"/>
    <w:rsid w:val="003E0702"/>
    <w:rsid w:val="003E27FF"/>
    <w:rsid w:val="003E39D6"/>
    <w:rsid w:val="003E3E27"/>
    <w:rsid w:val="003E3FBD"/>
    <w:rsid w:val="003F1338"/>
    <w:rsid w:val="003F15D7"/>
    <w:rsid w:val="003F5481"/>
    <w:rsid w:val="003F57D5"/>
    <w:rsid w:val="003F6243"/>
    <w:rsid w:val="003F732D"/>
    <w:rsid w:val="004041E8"/>
    <w:rsid w:val="004057E3"/>
    <w:rsid w:val="00407C53"/>
    <w:rsid w:val="004107C5"/>
    <w:rsid w:val="00413FBF"/>
    <w:rsid w:val="00415D8A"/>
    <w:rsid w:val="00417052"/>
    <w:rsid w:val="00420EFB"/>
    <w:rsid w:val="004221FB"/>
    <w:rsid w:val="00433673"/>
    <w:rsid w:val="00434C97"/>
    <w:rsid w:val="004353F8"/>
    <w:rsid w:val="0043635E"/>
    <w:rsid w:val="00436EAE"/>
    <w:rsid w:val="00440A43"/>
    <w:rsid w:val="0044575B"/>
    <w:rsid w:val="0044654C"/>
    <w:rsid w:val="00447878"/>
    <w:rsid w:val="0045190A"/>
    <w:rsid w:val="00452DA4"/>
    <w:rsid w:val="00453705"/>
    <w:rsid w:val="004554DF"/>
    <w:rsid w:val="00456170"/>
    <w:rsid w:val="00457CE0"/>
    <w:rsid w:val="00461585"/>
    <w:rsid w:val="00461935"/>
    <w:rsid w:val="00471701"/>
    <w:rsid w:val="00471B49"/>
    <w:rsid w:val="00471C14"/>
    <w:rsid w:val="00472A5B"/>
    <w:rsid w:val="00474606"/>
    <w:rsid w:val="00475715"/>
    <w:rsid w:val="0048107A"/>
    <w:rsid w:val="0048228C"/>
    <w:rsid w:val="004830EF"/>
    <w:rsid w:val="0048430D"/>
    <w:rsid w:val="00484E81"/>
    <w:rsid w:val="00485276"/>
    <w:rsid w:val="00486A5D"/>
    <w:rsid w:val="004916FD"/>
    <w:rsid w:val="004918AD"/>
    <w:rsid w:val="00491DDB"/>
    <w:rsid w:val="004930F1"/>
    <w:rsid w:val="00495182"/>
    <w:rsid w:val="004A01C5"/>
    <w:rsid w:val="004A05BA"/>
    <w:rsid w:val="004A0B87"/>
    <w:rsid w:val="004A2433"/>
    <w:rsid w:val="004A2DB9"/>
    <w:rsid w:val="004A3979"/>
    <w:rsid w:val="004A4486"/>
    <w:rsid w:val="004A560C"/>
    <w:rsid w:val="004B0A87"/>
    <w:rsid w:val="004B34A4"/>
    <w:rsid w:val="004B5CAA"/>
    <w:rsid w:val="004B689C"/>
    <w:rsid w:val="004B758B"/>
    <w:rsid w:val="004C24D9"/>
    <w:rsid w:val="004C2A28"/>
    <w:rsid w:val="004C5828"/>
    <w:rsid w:val="004C6565"/>
    <w:rsid w:val="004D19F6"/>
    <w:rsid w:val="004D3C3B"/>
    <w:rsid w:val="004D5CA4"/>
    <w:rsid w:val="004D710D"/>
    <w:rsid w:val="004D742D"/>
    <w:rsid w:val="004D7B69"/>
    <w:rsid w:val="004E18EB"/>
    <w:rsid w:val="004E1DDD"/>
    <w:rsid w:val="004E23E9"/>
    <w:rsid w:val="004E28DD"/>
    <w:rsid w:val="004E3B75"/>
    <w:rsid w:val="004E4012"/>
    <w:rsid w:val="004E452F"/>
    <w:rsid w:val="004E49CB"/>
    <w:rsid w:val="004F22E2"/>
    <w:rsid w:val="004F2D33"/>
    <w:rsid w:val="004F65D9"/>
    <w:rsid w:val="004F7D6A"/>
    <w:rsid w:val="00501790"/>
    <w:rsid w:val="0050516D"/>
    <w:rsid w:val="005079EC"/>
    <w:rsid w:val="0051164E"/>
    <w:rsid w:val="00514033"/>
    <w:rsid w:val="005143A6"/>
    <w:rsid w:val="00514D09"/>
    <w:rsid w:val="0052031D"/>
    <w:rsid w:val="00522579"/>
    <w:rsid w:val="00523B1F"/>
    <w:rsid w:val="00524022"/>
    <w:rsid w:val="00524AE7"/>
    <w:rsid w:val="00525591"/>
    <w:rsid w:val="00525D78"/>
    <w:rsid w:val="005261C4"/>
    <w:rsid w:val="0053049D"/>
    <w:rsid w:val="00531C8F"/>
    <w:rsid w:val="00535553"/>
    <w:rsid w:val="00535E23"/>
    <w:rsid w:val="0053771F"/>
    <w:rsid w:val="00542477"/>
    <w:rsid w:val="005434F6"/>
    <w:rsid w:val="00543992"/>
    <w:rsid w:val="00545732"/>
    <w:rsid w:val="00551529"/>
    <w:rsid w:val="00552AFA"/>
    <w:rsid w:val="005531F0"/>
    <w:rsid w:val="0055475B"/>
    <w:rsid w:val="00555E87"/>
    <w:rsid w:val="0055640E"/>
    <w:rsid w:val="00557A8E"/>
    <w:rsid w:val="00561D83"/>
    <w:rsid w:val="00562AD3"/>
    <w:rsid w:val="005649EA"/>
    <w:rsid w:val="00566DE8"/>
    <w:rsid w:val="00567975"/>
    <w:rsid w:val="005719D9"/>
    <w:rsid w:val="005721C0"/>
    <w:rsid w:val="00576DC0"/>
    <w:rsid w:val="00580118"/>
    <w:rsid w:val="00580B54"/>
    <w:rsid w:val="00580C17"/>
    <w:rsid w:val="00581750"/>
    <w:rsid w:val="00584729"/>
    <w:rsid w:val="005969F6"/>
    <w:rsid w:val="0059750D"/>
    <w:rsid w:val="0059772B"/>
    <w:rsid w:val="005A1BE4"/>
    <w:rsid w:val="005A3AE9"/>
    <w:rsid w:val="005A3F7C"/>
    <w:rsid w:val="005A5011"/>
    <w:rsid w:val="005A6C33"/>
    <w:rsid w:val="005B06A6"/>
    <w:rsid w:val="005B2087"/>
    <w:rsid w:val="005B2D41"/>
    <w:rsid w:val="005B32F9"/>
    <w:rsid w:val="005B3509"/>
    <w:rsid w:val="005B44A1"/>
    <w:rsid w:val="005B668F"/>
    <w:rsid w:val="005C0593"/>
    <w:rsid w:val="005C24E5"/>
    <w:rsid w:val="005C3E9C"/>
    <w:rsid w:val="005D007E"/>
    <w:rsid w:val="005D0A3A"/>
    <w:rsid w:val="005D231F"/>
    <w:rsid w:val="005D292B"/>
    <w:rsid w:val="005D396A"/>
    <w:rsid w:val="005E3290"/>
    <w:rsid w:val="005E3E24"/>
    <w:rsid w:val="005F1C4C"/>
    <w:rsid w:val="005F28E5"/>
    <w:rsid w:val="005F4F15"/>
    <w:rsid w:val="0060003C"/>
    <w:rsid w:val="00602596"/>
    <w:rsid w:val="00602B30"/>
    <w:rsid w:val="00607B1B"/>
    <w:rsid w:val="00610568"/>
    <w:rsid w:val="00612223"/>
    <w:rsid w:val="00612A3F"/>
    <w:rsid w:val="00612FFE"/>
    <w:rsid w:val="0061367F"/>
    <w:rsid w:val="006148FA"/>
    <w:rsid w:val="006208FE"/>
    <w:rsid w:val="006212C2"/>
    <w:rsid w:val="00623B28"/>
    <w:rsid w:val="0062433F"/>
    <w:rsid w:val="00624A89"/>
    <w:rsid w:val="006314ED"/>
    <w:rsid w:val="00634968"/>
    <w:rsid w:val="00634ACD"/>
    <w:rsid w:val="00635FC7"/>
    <w:rsid w:val="00636CBB"/>
    <w:rsid w:val="006451F7"/>
    <w:rsid w:val="0064589F"/>
    <w:rsid w:val="00646AA0"/>
    <w:rsid w:val="006537D5"/>
    <w:rsid w:val="00656CFF"/>
    <w:rsid w:val="00657D24"/>
    <w:rsid w:val="00660808"/>
    <w:rsid w:val="00663B7E"/>
    <w:rsid w:val="0066737F"/>
    <w:rsid w:val="00670277"/>
    <w:rsid w:val="00670D73"/>
    <w:rsid w:val="0067112F"/>
    <w:rsid w:val="006713A6"/>
    <w:rsid w:val="006765DA"/>
    <w:rsid w:val="00676718"/>
    <w:rsid w:val="006770E6"/>
    <w:rsid w:val="00677240"/>
    <w:rsid w:val="00677C35"/>
    <w:rsid w:val="00681B18"/>
    <w:rsid w:val="00681F24"/>
    <w:rsid w:val="00683A8D"/>
    <w:rsid w:val="0068409D"/>
    <w:rsid w:val="00684BD5"/>
    <w:rsid w:val="00685879"/>
    <w:rsid w:val="0068634D"/>
    <w:rsid w:val="00690925"/>
    <w:rsid w:val="00690D5A"/>
    <w:rsid w:val="00693505"/>
    <w:rsid w:val="006954E0"/>
    <w:rsid w:val="006963A3"/>
    <w:rsid w:val="00696D79"/>
    <w:rsid w:val="00696D86"/>
    <w:rsid w:val="006979E0"/>
    <w:rsid w:val="006A2E95"/>
    <w:rsid w:val="006A304D"/>
    <w:rsid w:val="006A3ACB"/>
    <w:rsid w:val="006A3C79"/>
    <w:rsid w:val="006A53C5"/>
    <w:rsid w:val="006A5781"/>
    <w:rsid w:val="006A622C"/>
    <w:rsid w:val="006B3E96"/>
    <w:rsid w:val="006B605D"/>
    <w:rsid w:val="006C0507"/>
    <w:rsid w:val="006C09D2"/>
    <w:rsid w:val="006C365A"/>
    <w:rsid w:val="006C483D"/>
    <w:rsid w:val="006C57ED"/>
    <w:rsid w:val="006C5FE9"/>
    <w:rsid w:val="006D0B59"/>
    <w:rsid w:val="006D4877"/>
    <w:rsid w:val="006D6477"/>
    <w:rsid w:val="006D7167"/>
    <w:rsid w:val="006D7BAE"/>
    <w:rsid w:val="006E4319"/>
    <w:rsid w:val="006E5BDF"/>
    <w:rsid w:val="006E6FC4"/>
    <w:rsid w:val="006F0401"/>
    <w:rsid w:val="006F0BD3"/>
    <w:rsid w:val="006F0CD5"/>
    <w:rsid w:val="006F0F50"/>
    <w:rsid w:val="006F6F37"/>
    <w:rsid w:val="006F6FAA"/>
    <w:rsid w:val="00700786"/>
    <w:rsid w:val="00700F10"/>
    <w:rsid w:val="00701E73"/>
    <w:rsid w:val="00702F18"/>
    <w:rsid w:val="00706D56"/>
    <w:rsid w:val="0070771C"/>
    <w:rsid w:val="00707918"/>
    <w:rsid w:val="00710D04"/>
    <w:rsid w:val="0071202F"/>
    <w:rsid w:val="00712C20"/>
    <w:rsid w:val="007138AC"/>
    <w:rsid w:val="00715005"/>
    <w:rsid w:val="00717BD3"/>
    <w:rsid w:val="00725F31"/>
    <w:rsid w:val="00731FA2"/>
    <w:rsid w:val="007324AF"/>
    <w:rsid w:val="00733476"/>
    <w:rsid w:val="00734170"/>
    <w:rsid w:val="00735241"/>
    <w:rsid w:val="00735B05"/>
    <w:rsid w:val="007366F8"/>
    <w:rsid w:val="007453A0"/>
    <w:rsid w:val="00751265"/>
    <w:rsid w:val="0075490E"/>
    <w:rsid w:val="00754BA1"/>
    <w:rsid w:val="007553AF"/>
    <w:rsid w:val="007609F8"/>
    <w:rsid w:val="00761CA8"/>
    <w:rsid w:val="007701B0"/>
    <w:rsid w:val="00770270"/>
    <w:rsid w:val="00770AEA"/>
    <w:rsid w:val="007718E7"/>
    <w:rsid w:val="007734BA"/>
    <w:rsid w:val="00774F63"/>
    <w:rsid w:val="007766DA"/>
    <w:rsid w:val="007772C2"/>
    <w:rsid w:val="00781D1D"/>
    <w:rsid w:val="00784491"/>
    <w:rsid w:val="007853FC"/>
    <w:rsid w:val="007879CA"/>
    <w:rsid w:val="007934AC"/>
    <w:rsid w:val="00796B5A"/>
    <w:rsid w:val="007A02B0"/>
    <w:rsid w:val="007A25E4"/>
    <w:rsid w:val="007A34E6"/>
    <w:rsid w:val="007A57BC"/>
    <w:rsid w:val="007A6538"/>
    <w:rsid w:val="007A65CA"/>
    <w:rsid w:val="007A6D11"/>
    <w:rsid w:val="007B063C"/>
    <w:rsid w:val="007B2A1E"/>
    <w:rsid w:val="007B46D5"/>
    <w:rsid w:val="007B7920"/>
    <w:rsid w:val="007C13FF"/>
    <w:rsid w:val="007C1999"/>
    <w:rsid w:val="007C2BED"/>
    <w:rsid w:val="007C2C43"/>
    <w:rsid w:val="007C3A62"/>
    <w:rsid w:val="007C729E"/>
    <w:rsid w:val="007D0926"/>
    <w:rsid w:val="007D0A8E"/>
    <w:rsid w:val="007D1757"/>
    <w:rsid w:val="007D239E"/>
    <w:rsid w:val="007D2C0B"/>
    <w:rsid w:val="007D2F8B"/>
    <w:rsid w:val="007D3EDF"/>
    <w:rsid w:val="007E23D3"/>
    <w:rsid w:val="007F175A"/>
    <w:rsid w:val="007F2349"/>
    <w:rsid w:val="007F26DC"/>
    <w:rsid w:val="007F66C7"/>
    <w:rsid w:val="007F69E9"/>
    <w:rsid w:val="007F74BF"/>
    <w:rsid w:val="00802640"/>
    <w:rsid w:val="00811746"/>
    <w:rsid w:val="008121EE"/>
    <w:rsid w:val="00812B52"/>
    <w:rsid w:val="008133C9"/>
    <w:rsid w:val="00815D81"/>
    <w:rsid w:val="00823D4C"/>
    <w:rsid w:val="0082491A"/>
    <w:rsid w:val="00824E15"/>
    <w:rsid w:val="00825DC5"/>
    <w:rsid w:val="008279B6"/>
    <w:rsid w:val="00830EB0"/>
    <w:rsid w:val="00831E22"/>
    <w:rsid w:val="00832290"/>
    <w:rsid w:val="008336DA"/>
    <w:rsid w:val="008339BC"/>
    <w:rsid w:val="00837113"/>
    <w:rsid w:val="00840F1E"/>
    <w:rsid w:val="00841628"/>
    <w:rsid w:val="00841CE7"/>
    <w:rsid w:val="0084201F"/>
    <w:rsid w:val="008463A0"/>
    <w:rsid w:val="00851E6B"/>
    <w:rsid w:val="008578E1"/>
    <w:rsid w:val="00862D8B"/>
    <w:rsid w:val="00862DFC"/>
    <w:rsid w:val="008641A5"/>
    <w:rsid w:val="00864400"/>
    <w:rsid w:val="008650FF"/>
    <w:rsid w:val="00866CD9"/>
    <w:rsid w:val="00867641"/>
    <w:rsid w:val="00870AA4"/>
    <w:rsid w:val="008722E1"/>
    <w:rsid w:val="0087278B"/>
    <w:rsid w:val="008732CD"/>
    <w:rsid w:val="00880E4F"/>
    <w:rsid w:val="008822D4"/>
    <w:rsid w:val="0088337D"/>
    <w:rsid w:val="00884FCE"/>
    <w:rsid w:val="00884FDE"/>
    <w:rsid w:val="00886A0D"/>
    <w:rsid w:val="008870E4"/>
    <w:rsid w:val="0089192A"/>
    <w:rsid w:val="008963C4"/>
    <w:rsid w:val="008A3858"/>
    <w:rsid w:val="008A391D"/>
    <w:rsid w:val="008A488E"/>
    <w:rsid w:val="008A57E8"/>
    <w:rsid w:val="008A5DBE"/>
    <w:rsid w:val="008A67FE"/>
    <w:rsid w:val="008A7489"/>
    <w:rsid w:val="008B0327"/>
    <w:rsid w:val="008B2961"/>
    <w:rsid w:val="008B3860"/>
    <w:rsid w:val="008B68D1"/>
    <w:rsid w:val="008C463B"/>
    <w:rsid w:val="008C7BF1"/>
    <w:rsid w:val="008D0C0E"/>
    <w:rsid w:val="008D0EAD"/>
    <w:rsid w:val="008D5439"/>
    <w:rsid w:val="008E17FA"/>
    <w:rsid w:val="008E4953"/>
    <w:rsid w:val="008E4A1E"/>
    <w:rsid w:val="008E5A07"/>
    <w:rsid w:val="008E5B7C"/>
    <w:rsid w:val="008E7DAD"/>
    <w:rsid w:val="008F154B"/>
    <w:rsid w:val="008F2B6B"/>
    <w:rsid w:val="008F3B36"/>
    <w:rsid w:val="008F464B"/>
    <w:rsid w:val="008F48B3"/>
    <w:rsid w:val="008F6CE8"/>
    <w:rsid w:val="008F7305"/>
    <w:rsid w:val="0090182C"/>
    <w:rsid w:val="00905A0D"/>
    <w:rsid w:val="00916137"/>
    <w:rsid w:val="00920B63"/>
    <w:rsid w:val="009244D1"/>
    <w:rsid w:val="00924C81"/>
    <w:rsid w:val="00925456"/>
    <w:rsid w:val="009275CC"/>
    <w:rsid w:val="009303A4"/>
    <w:rsid w:val="00931432"/>
    <w:rsid w:val="0093498E"/>
    <w:rsid w:val="00935355"/>
    <w:rsid w:val="00935BEC"/>
    <w:rsid w:val="009362B7"/>
    <w:rsid w:val="0093769E"/>
    <w:rsid w:val="00941C1B"/>
    <w:rsid w:val="00945391"/>
    <w:rsid w:val="0094550E"/>
    <w:rsid w:val="009455DF"/>
    <w:rsid w:val="00945691"/>
    <w:rsid w:val="009479E8"/>
    <w:rsid w:val="00953C1F"/>
    <w:rsid w:val="00956960"/>
    <w:rsid w:val="00957CC1"/>
    <w:rsid w:val="009607CD"/>
    <w:rsid w:val="00961860"/>
    <w:rsid w:val="00961BA4"/>
    <w:rsid w:val="0096348C"/>
    <w:rsid w:val="00970275"/>
    <w:rsid w:val="00970799"/>
    <w:rsid w:val="00974A67"/>
    <w:rsid w:val="00983DC7"/>
    <w:rsid w:val="00987F50"/>
    <w:rsid w:val="00991F0D"/>
    <w:rsid w:val="009921C9"/>
    <w:rsid w:val="00992CA2"/>
    <w:rsid w:val="00993220"/>
    <w:rsid w:val="00996BA7"/>
    <w:rsid w:val="009A05BA"/>
    <w:rsid w:val="009A0C93"/>
    <w:rsid w:val="009A0F38"/>
    <w:rsid w:val="009A111F"/>
    <w:rsid w:val="009A1AA8"/>
    <w:rsid w:val="009A2DCF"/>
    <w:rsid w:val="009A5BE0"/>
    <w:rsid w:val="009A673D"/>
    <w:rsid w:val="009B3CB2"/>
    <w:rsid w:val="009B3F87"/>
    <w:rsid w:val="009B41A5"/>
    <w:rsid w:val="009B4864"/>
    <w:rsid w:val="009B5D96"/>
    <w:rsid w:val="009B617B"/>
    <w:rsid w:val="009B6F7D"/>
    <w:rsid w:val="009B7413"/>
    <w:rsid w:val="009C17F2"/>
    <w:rsid w:val="009C20D2"/>
    <w:rsid w:val="009C45D9"/>
    <w:rsid w:val="009C5DE0"/>
    <w:rsid w:val="009C7BEB"/>
    <w:rsid w:val="009D0213"/>
    <w:rsid w:val="009D3A32"/>
    <w:rsid w:val="009D4467"/>
    <w:rsid w:val="009E480B"/>
    <w:rsid w:val="009E4CBA"/>
    <w:rsid w:val="009E5479"/>
    <w:rsid w:val="009F199C"/>
    <w:rsid w:val="009F250C"/>
    <w:rsid w:val="009F3A22"/>
    <w:rsid w:val="009F4C7B"/>
    <w:rsid w:val="009F5276"/>
    <w:rsid w:val="009F53D2"/>
    <w:rsid w:val="009F719A"/>
    <w:rsid w:val="009F72F6"/>
    <w:rsid w:val="009F74DB"/>
    <w:rsid w:val="009F7C51"/>
    <w:rsid w:val="00A00807"/>
    <w:rsid w:val="00A020DB"/>
    <w:rsid w:val="00A02B8E"/>
    <w:rsid w:val="00A03F1F"/>
    <w:rsid w:val="00A04BB8"/>
    <w:rsid w:val="00A05822"/>
    <w:rsid w:val="00A064BA"/>
    <w:rsid w:val="00A14E36"/>
    <w:rsid w:val="00A15781"/>
    <w:rsid w:val="00A1662E"/>
    <w:rsid w:val="00A171E7"/>
    <w:rsid w:val="00A20E02"/>
    <w:rsid w:val="00A2278E"/>
    <w:rsid w:val="00A2570E"/>
    <w:rsid w:val="00A25760"/>
    <w:rsid w:val="00A306A0"/>
    <w:rsid w:val="00A31544"/>
    <w:rsid w:val="00A315F8"/>
    <w:rsid w:val="00A35368"/>
    <w:rsid w:val="00A35FD1"/>
    <w:rsid w:val="00A41F3A"/>
    <w:rsid w:val="00A43AE5"/>
    <w:rsid w:val="00A43C9E"/>
    <w:rsid w:val="00A44CC5"/>
    <w:rsid w:val="00A46F6F"/>
    <w:rsid w:val="00A51A73"/>
    <w:rsid w:val="00A54709"/>
    <w:rsid w:val="00A54A87"/>
    <w:rsid w:val="00A561B6"/>
    <w:rsid w:val="00A6591F"/>
    <w:rsid w:val="00A71C0C"/>
    <w:rsid w:val="00A72415"/>
    <w:rsid w:val="00A745F6"/>
    <w:rsid w:val="00A77587"/>
    <w:rsid w:val="00A8055A"/>
    <w:rsid w:val="00A84851"/>
    <w:rsid w:val="00A85603"/>
    <w:rsid w:val="00A92709"/>
    <w:rsid w:val="00A93DA1"/>
    <w:rsid w:val="00A95828"/>
    <w:rsid w:val="00A95AD8"/>
    <w:rsid w:val="00AA1E82"/>
    <w:rsid w:val="00AA2B18"/>
    <w:rsid w:val="00AB106F"/>
    <w:rsid w:val="00AB407D"/>
    <w:rsid w:val="00AC5D56"/>
    <w:rsid w:val="00AD0150"/>
    <w:rsid w:val="00AD0E93"/>
    <w:rsid w:val="00AE1C71"/>
    <w:rsid w:val="00AE2202"/>
    <w:rsid w:val="00AE237E"/>
    <w:rsid w:val="00AE3C4B"/>
    <w:rsid w:val="00AE3CD3"/>
    <w:rsid w:val="00AE4948"/>
    <w:rsid w:val="00AF2DDC"/>
    <w:rsid w:val="00AF3012"/>
    <w:rsid w:val="00AF53CD"/>
    <w:rsid w:val="00B021B0"/>
    <w:rsid w:val="00B02E91"/>
    <w:rsid w:val="00B03665"/>
    <w:rsid w:val="00B10392"/>
    <w:rsid w:val="00B10F02"/>
    <w:rsid w:val="00B13299"/>
    <w:rsid w:val="00B17841"/>
    <w:rsid w:val="00B20435"/>
    <w:rsid w:val="00B2116A"/>
    <w:rsid w:val="00B21547"/>
    <w:rsid w:val="00B261D5"/>
    <w:rsid w:val="00B26640"/>
    <w:rsid w:val="00B27CE7"/>
    <w:rsid w:val="00B30E49"/>
    <w:rsid w:val="00B31467"/>
    <w:rsid w:val="00B32264"/>
    <w:rsid w:val="00B34941"/>
    <w:rsid w:val="00B360CA"/>
    <w:rsid w:val="00B365E3"/>
    <w:rsid w:val="00B36EDB"/>
    <w:rsid w:val="00B36FD4"/>
    <w:rsid w:val="00B42158"/>
    <w:rsid w:val="00B43824"/>
    <w:rsid w:val="00B44CB8"/>
    <w:rsid w:val="00B52A92"/>
    <w:rsid w:val="00B54642"/>
    <w:rsid w:val="00B5621F"/>
    <w:rsid w:val="00B56FB3"/>
    <w:rsid w:val="00B6031C"/>
    <w:rsid w:val="00B604C0"/>
    <w:rsid w:val="00B62158"/>
    <w:rsid w:val="00B63E2C"/>
    <w:rsid w:val="00B64B3B"/>
    <w:rsid w:val="00B64F3C"/>
    <w:rsid w:val="00B6503C"/>
    <w:rsid w:val="00B677F0"/>
    <w:rsid w:val="00B67919"/>
    <w:rsid w:val="00B706BA"/>
    <w:rsid w:val="00B7308D"/>
    <w:rsid w:val="00B73FA1"/>
    <w:rsid w:val="00B80BA9"/>
    <w:rsid w:val="00B831B8"/>
    <w:rsid w:val="00B86B1A"/>
    <w:rsid w:val="00B86E81"/>
    <w:rsid w:val="00B90451"/>
    <w:rsid w:val="00B914E6"/>
    <w:rsid w:val="00B93C54"/>
    <w:rsid w:val="00B95731"/>
    <w:rsid w:val="00BA635D"/>
    <w:rsid w:val="00BB157E"/>
    <w:rsid w:val="00BB5040"/>
    <w:rsid w:val="00BB60C0"/>
    <w:rsid w:val="00BB718F"/>
    <w:rsid w:val="00BB7BF3"/>
    <w:rsid w:val="00BC0583"/>
    <w:rsid w:val="00BC5475"/>
    <w:rsid w:val="00BC6582"/>
    <w:rsid w:val="00BD00DE"/>
    <w:rsid w:val="00BD17E3"/>
    <w:rsid w:val="00BD206C"/>
    <w:rsid w:val="00BD49D7"/>
    <w:rsid w:val="00BD6D60"/>
    <w:rsid w:val="00BE0173"/>
    <w:rsid w:val="00BF0C0E"/>
    <w:rsid w:val="00BF1B5D"/>
    <w:rsid w:val="00BF2E9A"/>
    <w:rsid w:val="00BF3B2C"/>
    <w:rsid w:val="00BF5F44"/>
    <w:rsid w:val="00BF7331"/>
    <w:rsid w:val="00C00D86"/>
    <w:rsid w:val="00C04CD7"/>
    <w:rsid w:val="00C055E8"/>
    <w:rsid w:val="00C05988"/>
    <w:rsid w:val="00C06C69"/>
    <w:rsid w:val="00C0777D"/>
    <w:rsid w:val="00C10D09"/>
    <w:rsid w:val="00C11731"/>
    <w:rsid w:val="00C15F81"/>
    <w:rsid w:val="00C16221"/>
    <w:rsid w:val="00C202B8"/>
    <w:rsid w:val="00C21121"/>
    <w:rsid w:val="00C31701"/>
    <w:rsid w:val="00C327B6"/>
    <w:rsid w:val="00C3363A"/>
    <w:rsid w:val="00C339BC"/>
    <w:rsid w:val="00C35DB8"/>
    <w:rsid w:val="00C36221"/>
    <w:rsid w:val="00C36A4D"/>
    <w:rsid w:val="00C4392C"/>
    <w:rsid w:val="00C43947"/>
    <w:rsid w:val="00C471D0"/>
    <w:rsid w:val="00C53457"/>
    <w:rsid w:val="00C535E1"/>
    <w:rsid w:val="00C55AE2"/>
    <w:rsid w:val="00C576BE"/>
    <w:rsid w:val="00C64570"/>
    <w:rsid w:val="00C64901"/>
    <w:rsid w:val="00C67CB2"/>
    <w:rsid w:val="00C7089B"/>
    <w:rsid w:val="00C72E4A"/>
    <w:rsid w:val="00C76E01"/>
    <w:rsid w:val="00C77EBE"/>
    <w:rsid w:val="00C8366A"/>
    <w:rsid w:val="00C837B4"/>
    <w:rsid w:val="00C83E41"/>
    <w:rsid w:val="00C854EA"/>
    <w:rsid w:val="00C8634A"/>
    <w:rsid w:val="00C90B05"/>
    <w:rsid w:val="00CA2354"/>
    <w:rsid w:val="00CA2DBC"/>
    <w:rsid w:val="00CA3DB6"/>
    <w:rsid w:val="00CA3FC9"/>
    <w:rsid w:val="00CA3FCB"/>
    <w:rsid w:val="00CA69BF"/>
    <w:rsid w:val="00CA713B"/>
    <w:rsid w:val="00CA7391"/>
    <w:rsid w:val="00CB054B"/>
    <w:rsid w:val="00CB0D34"/>
    <w:rsid w:val="00CB11EA"/>
    <w:rsid w:val="00CB3994"/>
    <w:rsid w:val="00CC0A78"/>
    <w:rsid w:val="00CC0C14"/>
    <w:rsid w:val="00CC18A9"/>
    <w:rsid w:val="00CC1940"/>
    <w:rsid w:val="00CC299D"/>
    <w:rsid w:val="00CC32FE"/>
    <w:rsid w:val="00CC3B81"/>
    <w:rsid w:val="00CC5908"/>
    <w:rsid w:val="00CD28C2"/>
    <w:rsid w:val="00CD2F23"/>
    <w:rsid w:val="00CD4B73"/>
    <w:rsid w:val="00CD76C3"/>
    <w:rsid w:val="00CD7A51"/>
    <w:rsid w:val="00CD7B2A"/>
    <w:rsid w:val="00CD7E43"/>
    <w:rsid w:val="00CE0191"/>
    <w:rsid w:val="00CE3407"/>
    <w:rsid w:val="00CE3C91"/>
    <w:rsid w:val="00CE5849"/>
    <w:rsid w:val="00CE7D11"/>
    <w:rsid w:val="00CF0E5C"/>
    <w:rsid w:val="00CF687E"/>
    <w:rsid w:val="00CF68FD"/>
    <w:rsid w:val="00CF7F2A"/>
    <w:rsid w:val="00D016C8"/>
    <w:rsid w:val="00D03C30"/>
    <w:rsid w:val="00D10130"/>
    <w:rsid w:val="00D10F41"/>
    <w:rsid w:val="00D1391C"/>
    <w:rsid w:val="00D1444C"/>
    <w:rsid w:val="00D145F8"/>
    <w:rsid w:val="00D146CE"/>
    <w:rsid w:val="00D15FA5"/>
    <w:rsid w:val="00D23EF6"/>
    <w:rsid w:val="00D31D7A"/>
    <w:rsid w:val="00D32647"/>
    <w:rsid w:val="00D3367F"/>
    <w:rsid w:val="00D359FD"/>
    <w:rsid w:val="00D42C30"/>
    <w:rsid w:val="00D44B94"/>
    <w:rsid w:val="00D47F56"/>
    <w:rsid w:val="00D539D8"/>
    <w:rsid w:val="00D53B92"/>
    <w:rsid w:val="00D54BBF"/>
    <w:rsid w:val="00D5637D"/>
    <w:rsid w:val="00D570A5"/>
    <w:rsid w:val="00D57389"/>
    <w:rsid w:val="00D57F89"/>
    <w:rsid w:val="00D600DA"/>
    <w:rsid w:val="00D647D1"/>
    <w:rsid w:val="00D722B3"/>
    <w:rsid w:val="00D73768"/>
    <w:rsid w:val="00D73867"/>
    <w:rsid w:val="00D73999"/>
    <w:rsid w:val="00D84635"/>
    <w:rsid w:val="00D8466F"/>
    <w:rsid w:val="00D85E05"/>
    <w:rsid w:val="00D91514"/>
    <w:rsid w:val="00D92DC6"/>
    <w:rsid w:val="00D94A2E"/>
    <w:rsid w:val="00D953E2"/>
    <w:rsid w:val="00D975E4"/>
    <w:rsid w:val="00DA0AD4"/>
    <w:rsid w:val="00DA5E4D"/>
    <w:rsid w:val="00DA639E"/>
    <w:rsid w:val="00DA7410"/>
    <w:rsid w:val="00DB2412"/>
    <w:rsid w:val="00DB2FA4"/>
    <w:rsid w:val="00DB46BD"/>
    <w:rsid w:val="00DB496E"/>
    <w:rsid w:val="00DC0EE1"/>
    <w:rsid w:val="00DC69C1"/>
    <w:rsid w:val="00DC6CEB"/>
    <w:rsid w:val="00DC7EC1"/>
    <w:rsid w:val="00DD1398"/>
    <w:rsid w:val="00DD29E1"/>
    <w:rsid w:val="00DD30A6"/>
    <w:rsid w:val="00DD4D1A"/>
    <w:rsid w:val="00DD6EB8"/>
    <w:rsid w:val="00DE0393"/>
    <w:rsid w:val="00DE05C6"/>
    <w:rsid w:val="00DE0E6A"/>
    <w:rsid w:val="00DE1A75"/>
    <w:rsid w:val="00DE1F46"/>
    <w:rsid w:val="00DE6A9E"/>
    <w:rsid w:val="00DE6E08"/>
    <w:rsid w:val="00DF0AE2"/>
    <w:rsid w:val="00DF2A44"/>
    <w:rsid w:val="00DF2AA3"/>
    <w:rsid w:val="00DF4212"/>
    <w:rsid w:val="00DF5EE2"/>
    <w:rsid w:val="00DF6EA7"/>
    <w:rsid w:val="00E0258D"/>
    <w:rsid w:val="00E03F64"/>
    <w:rsid w:val="00E04D79"/>
    <w:rsid w:val="00E050B8"/>
    <w:rsid w:val="00E05FB8"/>
    <w:rsid w:val="00E10C07"/>
    <w:rsid w:val="00E12890"/>
    <w:rsid w:val="00E14A89"/>
    <w:rsid w:val="00E14F2B"/>
    <w:rsid w:val="00E151C6"/>
    <w:rsid w:val="00E16D07"/>
    <w:rsid w:val="00E17D6A"/>
    <w:rsid w:val="00E2003C"/>
    <w:rsid w:val="00E21957"/>
    <w:rsid w:val="00E224ED"/>
    <w:rsid w:val="00E23530"/>
    <w:rsid w:val="00E23D23"/>
    <w:rsid w:val="00E23D69"/>
    <w:rsid w:val="00E31ED4"/>
    <w:rsid w:val="00E360E2"/>
    <w:rsid w:val="00E40E76"/>
    <w:rsid w:val="00E41CC1"/>
    <w:rsid w:val="00E42BA4"/>
    <w:rsid w:val="00E44019"/>
    <w:rsid w:val="00E457A7"/>
    <w:rsid w:val="00E46073"/>
    <w:rsid w:val="00E47E5D"/>
    <w:rsid w:val="00E55025"/>
    <w:rsid w:val="00E55AB9"/>
    <w:rsid w:val="00E63218"/>
    <w:rsid w:val="00E638D7"/>
    <w:rsid w:val="00E63E50"/>
    <w:rsid w:val="00E70AAA"/>
    <w:rsid w:val="00E71A99"/>
    <w:rsid w:val="00E74C5E"/>
    <w:rsid w:val="00E765CD"/>
    <w:rsid w:val="00E7742E"/>
    <w:rsid w:val="00E80652"/>
    <w:rsid w:val="00E85E07"/>
    <w:rsid w:val="00E9093D"/>
    <w:rsid w:val="00E94F71"/>
    <w:rsid w:val="00E971AB"/>
    <w:rsid w:val="00EA1DF0"/>
    <w:rsid w:val="00EA3A24"/>
    <w:rsid w:val="00EA4CEA"/>
    <w:rsid w:val="00EA59C9"/>
    <w:rsid w:val="00EB2F43"/>
    <w:rsid w:val="00EB3098"/>
    <w:rsid w:val="00EB31D7"/>
    <w:rsid w:val="00EB6019"/>
    <w:rsid w:val="00EC1F18"/>
    <w:rsid w:val="00EC4A27"/>
    <w:rsid w:val="00EC723E"/>
    <w:rsid w:val="00EC7612"/>
    <w:rsid w:val="00ED1A51"/>
    <w:rsid w:val="00ED64CB"/>
    <w:rsid w:val="00ED7EEC"/>
    <w:rsid w:val="00EF0A32"/>
    <w:rsid w:val="00EF3681"/>
    <w:rsid w:val="00EF4B21"/>
    <w:rsid w:val="00EF5C3C"/>
    <w:rsid w:val="00EF609E"/>
    <w:rsid w:val="00EF631A"/>
    <w:rsid w:val="00EF6A51"/>
    <w:rsid w:val="00EF6ECD"/>
    <w:rsid w:val="00EF71FE"/>
    <w:rsid w:val="00F02DE1"/>
    <w:rsid w:val="00F0420C"/>
    <w:rsid w:val="00F04D59"/>
    <w:rsid w:val="00F05A64"/>
    <w:rsid w:val="00F07CF4"/>
    <w:rsid w:val="00F07D00"/>
    <w:rsid w:val="00F07FFB"/>
    <w:rsid w:val="00F111ED"/>
    <w:rsid w:val="00F114BF"/>
    <w:rsid w:val="00F13EB4"/>
    <w:rsid w:val="00F1532D"/>
    <w:rsid w:val="00F25B36"/>
    <w:rsid w:val="00F2634C"/>
    <w:rsid w:val="00F27E2B"/>
    <w:rsid w:val="00F31928"/>
    <w:rsid w:val="00F3225D"/>
    <w:rsid w:val="00F32A31"/>
    <w:rsid w:val="00F33204"/>
    <w:rsid w:val="00F33CDF"/>
    <w:rsid w:val="00F33DA5"/>
    <w:rsid w:val="00F34923"/>
    <w:rsid w:val="00F35216"/>
    <w:rsid w:val="00F35AB3"/>
    <w:rsid w:val="00F367C2"/>
    <w:rsid w:val="00F401AE"/>
    <w:rsid w:val="00F40A4F"/>
    <w:rsid w:val="00F41525"/>
    <w:rsid w:val="00F44AB4"/>
    <w:rsid w:val="00F46E08"/>
    <w:rsid w:val="00F46F04"/>
    <w:rsid w:val="00F4726A"/>
    <w:rsid w:val="00F50A5C"/>
    <w:rsid w:val="00F51522"/>
    <w:rsid w:val="00F52C07"/>
    <w:rsid w:val="00F53EA6"/>
    <w:rsid w:val="00F57A35"/>
    <w:rsid w:val="00F63F2D"/>
    <w:rsid w:val="00F64F3F"/>
    <w:rsid w:val="00F658B7"/>
    <w:rsid w:val="00F65A2D"/>
    <w:rsid w:val="00F714CC"/>
    <w:rsid w:val="00F7178C"/>
    <w:rsid w:val="00F7258B"/>
    <w:rsid w:val="00F74612"/>
    <w:rsid w:val="00F7738F"/>
    <w:rsid w:val="00F77B3D"/>
    <w:rsid w:val="00F80CC4"/>
    <w:rsid w:val="00F83E6C"/>
    <w:rsid w:val="00F8419C"/>
    <w:rsid w:val="00F841BF"/>
    <w:rsid w:val="00F9084D"/>
    <w:rsid w:val="00F90D68"/>
    <w:rsid w:val="00F927FF"/>
    <w:rsid w:val="00F930DA"/>
    <w:rsid w:val="00F93CA8"/>
    <w:rsid w:val="00F942DA"/>
    <w:rsid w:val="00F97466"/>
    <w:rsid w:val="00FA010C"/>
    <w:rsid w:val="00FA1FE9"/>
    <w:rsid w:val="00FA4FB2"/>
    <w:rsid w:val="00FA5525"/>
    <w:rsid w:val="00FA56D5"/>
    <w:rsid w:val="00FA6CB2"/>
    <w:rsid w:val="00FA6E4D"/>
    <w:rsid w:val="00FA72B1"/>
    <w:rsid w:val="00FA7562"/>
    <w:rsid w:val="00FB18EC"/>
    <w:rsid w:val="00FC1CE4"/>
    <w:rsid w:val="00FC2C2E"/>
    <w:rsid w:val="00FC4A80"/>
    <w:rsid w:val="00FD3AD1"/>
    <w:rsid w:val="00FD4019"/>
    <w:rsid w:val="00FD44F4"/>
    <w:rsid w:val="00FD4967"/>
    <w:rsid w:val="00FD4B58"/>
    <w:rsid w:val="00FD50DF"/>
    <w:rsid w:val="00FD775C"/>
    <w:rsid w:val="00FE0E1F"/>
    <w:rsid w:val="00FE107C"/>
    <w:rsid w:val="00FE4088"/>
    <w:rsid w:val="00FE61C7"/>
    <w:rsid w:val="00FE67D4"/>
    <w:rsid w:val="00FF15B8"/>
    <w:rsid w:val="00FF2175"/>
    <w:rsid w:val="00FF3200"/>
    <w:rsid w:val="00FF56FA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2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796B5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4">
    <w:name w:val="heading 4"/>
    <w:basedOn w:val="a"/>
    <w:next w:val="a0"/>
    <w:link w:val="40"/>
    <w:qFormat/>
    <w:rsid w:val="006A304D"/>
    <w:pPr>
      <w:keepNext/>
      <w:numPr>
        <w:ilvl w:val="3"/>
        <w:numId w:val="1"/>
      </w:numPr>
      <w:spacing w:before="240" w:after="120"/>
      <w:outlineLvl w:val="3"/>
    </w:pPr>
    <w:rPr>
      <w:rFonts w:cs="Lucida San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rsid w:val="00064060"/>
    <w:pPr>
      <w:spacing w:after="120"/>
    </w:pPr>
    <w:rPr>
      <w:lang w:val="x-none"/>
    </w:rPr>
  </w:style>
  <w:style w:type="character" w:customStyle="1" w:styleId="a4">
    <w:name w:val="Основной текст Знак"/>
    <w:link w:val="a0"/>
    <w:uiPriority w:val="99"/>
    <w:rsid w:val="0006406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rsid w:val="0006406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06406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064060"/>
    <w:pPr>
      <w:widowControl w:val="0"/>
      <w:suppressAutoHyphens/>
      <w:ind w:firstLine="720"/>
    </w:pPr>
    <w:rPr>
      <w:rFonts w:ascii="Arial" w:eastAsia="Times New Roman" w:hAnsi="Arial"/>
      <w:kern w:val="1"/>
      <w:lang w:eastAsia="ar-SA"/>
    </w:rPr>
  </w:style>
  <w:style w:type="paragraph" w:styleId="a7">
    <w:name w:val="Normal (Web)"/>
    <w:basedOn w:val="a"/>
    <w:uiPriority w:val="99"/>
    <w:unhideWhenUsed/>
    <w:rsid w:val="00064060"/>
    <w:pPr>
      <w:widowControl/>
      <w:suppressAutoHyphens w:val="0"/>
    </w:pPr>
    <w:rPr>
      <w:rFonts w:ascii="Verdana" w:eastAsia="Times New Roman" w:hAnsi="Verdana" w:cs="Times New Roman"/>
      <w:color w:val="000000"/>
      <w:kern w:val="0"/>
      <w:sz w:val="18"/>
      <w:szCs w:val="18"/>
      <w:lang w:eastAsia="ru-RU" w:bidi="ar-SA"/>
    </w:rPr>
  </w:style>
  <w:style w:type="character" w:customStyle="1" w:styleId="FontStyle11">
    <w:name w:val="Font Style11"/>
    <w:rsid w:val="00064060"/>
    <w:rPr>
      <w:rFonts w:ascii="Times New Roman" w:hAnsi="Times New Roman"/>
      <w:b/>
      <w:sz w:val="26"/>
    </w:rPr>
  </w:style>
  <w:style w:type="paragraph" w:styleId="a8">
    <w:name w:val="List Paragraph"/>
    <w:basedOn w:val="a"/>
    <w:uiPriority w:val="34"/>
    <w:qFormat/>
    <w:rsid w:val="00064060"/>
    <w:pPr>
      <w:widowControl/>
      <w:suppressAutoHyphens w:val="0"/>
      <w:ind w:left="720"/>
      <w:contextualSpacing/>
    </w:pPr>
    <w:rPr>
      <w:rFonts w:ascii="Calibri" w:eastAsia="Times New Roman" w:hAnsi="Calibri" w:cs="Times New Roman"/>
      <w:kern w:val="0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62433F"/>
    <w:rPr>
      <w:rFonts w:ascii="Segoe UI" w:hAnsi="Segoe UI"/>
      <w:sz w:val="18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62433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b">
    <w:name w:val="annotation reference"/>
    <w:uiPriority w:val="99"/>
    <w:semiHidden/>
    <w:unhideWhenUsed/>
    <w:rsid w:val="00E14A8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14A89"/>
    <w:rPr>
      <w:sz w:val="20"/>
      <w:szCs w:val="18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E14A89"/>
    <w:rPr>
      <w:rFonts w:ascii="Times New Roman" w:eastAsia="SimSun" w:hAnsi="Times New Roman" w:cs="Mangal"/>
      <w:kern w:val="1"/>
      <w:szCs w:val="18"/>
      <w:lang w:eastAsia="hi-IN" w:bidi="hi-I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14A89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E14A89"/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styleId="af0">
    <w:name w:val="Hyperlink"/>
    <w:uiPriority w:val="99"/>
    <w:unhideWhenUsed/>
    <w:rsid w:val="00884FCE"/>
    <w:rPr>
      <w:color w:val="0563C1"/>
      <w:u w:val="single"/>
    </w:rPr>
  </w:style>
  <w:style w:type="character" w:customStyle="1" w:styleId="40">
    <w:name w:val="Заголовок 4 Знак"/>
    <w:link w:val="4"/>
    <w:rsid w:val="006A304D"/>
    <w:rPr>
      <w:rFonts w:ascii="Times New Roman" w:eastAsia="SimSun" w:hAnsi="Times New Roman" w:cs="Lucida Sans"/>
      <w:b/>
      <w:bCs/>
      <w:kern w:val="1"/>
      <w:sz w:val="24"/>
      <w:szCs w:val="24"/>
      <w:lang w:eastAsia="hi-IN" w:bidi="hi-IN"/>
    </w:rPr>
  </w:style>
  <w:style w:type="paragraph" w:styleId="af1">
    <w:name w:val="footer"/>
    <w:basedOn w:val="a"/>
    <w:link w:val="af2"/>
    <w:uiPriority w:val="99"/>
    <w:unhideWhenUsed/>
    <w:rsid w:val="00006572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link w:val="af1"/>
    <w:uiPriority w:val="99"/>
    <w:rsid w:val="0000657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link w:val="1"/>
    <w:uiPriority w:val="9"/>
    <w:rsid w:val="00796B5A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paragraph" w:styleId="af3">
    <w:name w:val="Revision"/>
    <w:hidden/>
    <w:uiPriority w:val="99"/>
    <w:semiHidden/>
    <w:rsid w:val="000610A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af4">
    <w:name w:val="Table Grid"/>
    <w:basedOn w:val="a2"/>
    <w:uiPriority w:val="59"/>
    <w:rsid w:val="007A5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4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dr2">
    <w:name w:val="addr2"/>
    <w:basedOn w:val="a1"/>
    <w:uiPriority w:val="99"/>
    <w:rsid w:val="006F0401"/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2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796B5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4">
    <w:name w:val="heading 4"/>
    <w:basedOn w:val="a"/>
    <w:next w:val="a0"/>
    <w:link w:val="40"/>
    <w:qFormat/>
    <w:rsid w:val="006A304D"/>
    <w:pPr>
      <w:keepNext/>
      <w:numPr>
        <w:ilvl w:val="3"/>
        <w:numId w:val="1"/>
      </w:numPr>
      <w:spacing w:before="240" w:after="120"/>
      <w:outlineLvl w:val="3"/>
    </w:pPr>
    <w:rPr>
      <w:rFonts w:cs="Lucida San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rsid w:val="00064060"/>
    <w:pPr>
      <w:spacing w:after="120"/>
    </w:pPr>
    <w:rPr>
      <w:lang w:val="x-none"/>
    </w:rPr>
  </w:style>
  <w:style w:type="character" w:customStyle="1" w:styleId="a4">
    <w:name w:val="Основной текст Знак"/>
    <w:link w:val="a0"/>
    <w:uiPriority w:val="99"/>
    <w:rsid w:val="0006406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rsid w:val="0006406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06406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064060"/>
    <w:pPr>
      <w:widowControl w:val="0"/>
      <w:suppressAutoHyphens/>
      <w:ind w:firstLine="720"/>
    </w:pPr>
    <w:rPr>
      <w:rFonts w:ascii="Arial" w:eastAsia="Times New Roman" w:hAnsi="Arial"/>
      <w:kern w:val="1"/>
      <w:lang w:eastAsia="ar-SA"/>
    </w:rPr>
  </w:style>
  <w:style w:type="paragraph" w:styleId="a7">
    <w:name w:val="Normal (Web)"/>
    <w:basedOn w:val="a"/>
    <w:uiPriority w:val="99"/>
    <w:unhideWhenUsed/>
    <w:rsid w:val="00064060"/>
    <w:pPr>
      <w:widowControl/>
      <w:suppressAutoHyphens w:val="0"/>
    </w:pPr>
    <w:rPr>
      <w:rFonts w:ascii="Verdana" w:eastAsia="Times New Roman" w:hAnsi="Verdana" w:cs="Times New Roman"/>
      <w:color w:val="000000"/>
      <w:kern w:val="0"/>
      <w:sz w:val="18"/>
      <w:szCs w:val="18"/>
      <w:lang w:eastAsia="ru-RU" w:bidi="ar-SA"/>
    </w:rPr>
  </w:style>
  <w:style w:type="character" w:customStyle="1" w:styleId="FontStyle11">
    <w:name w:val="Font Style11"/>
    <w:rsid w:val="00064060"/>
    <w:rPr>
      <w:rFonts w:ascii="Times New Roman" w:hAnsi="Times New Roman"/>
      <w:b/>
      <w:sz w:val="26"/>
    </w:rPr>
  </w:style>
  <w:style w:type="paragraph" w:styleId="a8">
    <w:name w:val="List Paragraph"/>
    <w:basedOn w:val="a"/>
    <w:uiPriority w:val="34"/>
    <w:qFormat/>
    <w:rsid w:val="00064060"/>
    <w:pPr>
      <w:widowControl/>
      <w:suppressAutoHyphens w:val="0"/>
      <w:ind w:left="720"/>
      <w:contextualSpacing/>
    </w:pPr>
    <w:rPr>
      <w:rFonts w:ascii="Calibri" w:eastAsia="Times New Roman" w:hAnsi="Calibri" w:cs="Times New Roman"/>
      <w:kern w:val="0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62433F"/>
    <w:rPr>
      <w:rFonts w:ascii="Segoe UI" w:hAnsi="Segoe UI"/>
      <w:sz w:val="18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62433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b">
    <w:name w:val="annotation reference"/>
    <w:uiPriority w:val="99"/>
    <w:semiHidden/>
    <w:unhideWhenUsed/>
    <w:rsid w:val="00E14A8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14A89"/>
    <w:rPr>
      <w:sz w:val="20"/>
      <w:szCs w:val="18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E14A89"/>
    <w:rPr>
      <w:rFonts w:ascii="Times New Roman" w:eastAsia="SimSun" w:hAnsi="Times New Roman" w:cs="Mangal"/>
      <w:kern w:val="1"/>
      <w:szCs w:val="18"/>
      <w:lang w:eastAsia="hi-IN" w:bidi="hi-I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14A89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E14A89"/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styleId="af0">
    <w:name w:val="Hyperlink"/>
    <w:uiPriority w:val="99"/>
    <w:unhideWhenUsed/>
    <w:rsid w:val="00884FCE"/>
    <w:rPr>
      <w:color w:val="0563C1"/>
      <w:u w:val="single"/>
    </w:rPr>
  </w:style>
  <w:style w:type="character" w:customStyle="1" w:styleId="40">
    <w:name w:val="Заголовок 4 Знак"/>
    <w:link w:val="4"/>
    <w:rsid w:val="006A304D"/>
    <w:rPr>
      <w:rFonts w:ascii="Times New Roman" w:eastAsia="SimSun" w:hAnsi="Times New Roman" w:cs="Lucida Sans"/>
      <w:b/>
      <w:bCs/>
      <w:kern w:val="1"/>
      <w:sz w:val="24"/>
      <w:szCs w:val="24"/>
      <w:lang w:eastAsia="hi-IN" w:bidi="hi-IN"/>
    </w:rPr>
  </w:style>
  <w:style w:type="paragraph" w:styleId="af1">
    <w:name w:val="footer"/>
    <w:basedOn w:val="a"/>
    <w:link w:val="af2"/>
    <w:uiPriority w:val="99"/>
    <w:unhideWhenUsed/>
    <w:rsid w:val="00006572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link w:val="af1"/>
    <w:uiPriority w:val="99"/>
    <w:rsid w:val="0000657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link w:val="1"/>
    <w:uiPriority w:val="9"/>
    <w:rsid w:val="00796B5A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paragraph" w:styleId="af3">
    <w:name w:val="Revision"/>
    <w:hidden/>
    <w:uiPriority w:val="99"/>
    <w:semiHidden/>
    <w:rsid w:val="000610A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af4">
    <w:name w:val="Table Grid"/>
    <w:basedOn w:val="a2"/>
    <w:uiPriority w:val="59"/>
    <w:rsid w:val="007A5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4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dr2">
    <w:name w:val="addr2"/>
    <w:basedOn w:val="a1"/>
    <w:uiPriority w:val="99"/>
    <w:rsid w:val="006F0401"/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5870/2/" TargetMode="External"/><Relationship Id="rId18" Type="http://schemas.openxmlformats.org/officeDocument/2006/relationships/hyperlink" Target="consultantplus://offline/ref=9B51C91D819CCC82EA537358E000AC680C544858F1AA3CC3A3D63D2B885A53C7AF5B43E2045E22957CsF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0BC84C0F5DEBE285A9A62CBEDCC96A927CD3A225AB38D5E4758D28AE9BCECE77F96704570D05B3CdAi3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ase.garant.ru/105870/1/" TargetMode="External"/><Relationship Id="rId17" Type="http://schemas.openxmlformats.org/officeDocument/2006/relationships/hyperlink" Target="consultantplus://offline/ref=9B51C91D819CCC82EA537358E000AC680C564F5CF6A63CC3A3D63D2B8875sA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51C91D819CCC82EA537358E000AC680C514859FBAB3CC3A3D63D2B885A53C7AF5B43E2045E239C7CsAO" TargetMode="External"/><Relationship Id="rId20" Type="http://schemas.openxmlformats.org/officeDocument/2006/relationships/hyperlink" Target="consultantplus://offline/ref=9B51C91D819CCC82EA537358E000AC680C544858F1AA3CC3A3D63D2B885A53C7AF5B43E2045E22967Cs9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D248405E72051225B9E7DECF9A4490F8A162F4455956FCEF927E75E7FE03E5E626C41E569772F4a1V1N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B51C91D819CCC82EA537358E000AC680C574F5BFBA83CC3A3D63D2B885A53C7AF5B43E2045E229C7Cs9O" TargetMode="External"/><Relationship Id="rId23" Type="http://schemas.openxmlformats.org/officeDocument/2006/relationships/hyperlink" Target="consultantplus://offline/ref=080C14FEB268AE82D664ECF37C50D1B024CBA089E116075D417162F6C8m906I" TargetMode="External"/><Relationship Id="rId10" Type="http://schemas.openxmlformats.org/officeDocument/2006/relationships/hyperlink" Target="consultantplus://offline/ref=C2BF3AD420D01B3130473CDD0ACF0DADA78D014FD883448D7AA5A85FAC9F49F254BA4D00AA3308e7y3O" TargetMode="External"/><Relationship Id="rId19" Type="http://schemas.openxmlformats.org/officeDocument/2006/relationships/hyperlink" Target="consultantplus://offline/ref=9B51C91D819CCC82EA537358E000AC680C544858F1AA3CC3A3D63D2B885A53C7AF5B43E2045E22947Cs1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B51C91D819CCC82EA537358E000AC680C544858F1AA3CC3A3D63D2B885A53C7AF5B43E2045E22957CsFO" TargetMode="External"/><Relationship Id="rId14" Type="http://schemas.openxmlformats.org/officeDocument/2006/relationships/hyperlink" Target="consultantplus://offline/ref=97FC8D1EC1BA915F59654BFC594F331FA41D98489B50916772A2E10BCF58E2K" TargetMode="External"/><Relationship Id="rId22" Type="http://schemas.openxmlformats.org/officeDocument/2006/relationships/hyperlink" Target="consultantplus://offline/ref=D0BC84C0F5DEBE285A9A62CBEDCC96A927CD3A225AB38D5E4758D28AE9dBi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F06A-E0FF-4A29-A24F-B4EA49EA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15879</Words>
  <Characters>90514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106181</CharactersWithSpaces>
  <SharedDoc>false</SharedDoc>
  <HLinks>
    <vt:vector size="120" baseType="variant">
      <vt:variant>
        <vt:i4>1441806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consultantplus://offline/ref=080C14FEB268AE82D664ECF37C50D1B024CBA089E116075D417162F6C8m906I</vt:lpwstr>
      </vt:variant>
      <vt:variant>
        <vt:lpwstr/>
      </vt:variant>
      <vt:variant>
        <vt:i4>2031700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consultantplus://offline/ref=D0BC84C0F5DEBE285A9A62CBEDCC96A927CD3A225AB38D5E4758D28AE9dBiCL</vt:lpwstr>
      </vt:variant>
      <vt:variant>
        <vt:lpwstr/>
      </vt:variant>
      <vt:variant>
        <vt:i4>2424932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consultantplus://offline/ref=D0BC84C0F5DEBE285A9A62CBEDCC96A927CD3A225AB38D5E4758D28AE9BCECE77F96704570D05B3CdAi3L</vt:lpwstr>
      </vt:variant>
      <vt:variant>
        <vt:lpwstr/>
      </vt:variant>
      <vt:variant>
        <vt:i4>2097170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sub_22180</vt:lpwstr>
      </vt:variant>
      <vt:variant>
        <vt:i4>3932269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consultantplus://offline/ref=9B51C91D819CCC82EA537358E000AC680C544858F1AA3CC3A3D63D2B885A53C7AF5B43E2045E22967Cs9O</vt:lpwstr>
      </vt:variant>
      <vt:variant>
        <vt:lpwstr/>
      </vt:variant>
      <vt:variant>
        <vt:i4>3932263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consultantplus://offline/ref=9B51C91D819CCC82EA537358E000AC680C544858F1AA3CC3A3D63D2B885A53C7AF5B43E2045E22947Cs1O</vt:lpwstr>
      </vt:variant>
      <vt:variant>
        <vt:lpwstr/>
      </vt:variant>
      <vt:variant>
        <vt:i4>3932209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consultantplus://offline/ref=9B51C91D819CCC82EA537358E000AC680C544858F1AA3CC3A3D63D2B885A53C7AF5B43E2045E22957CsFO</vt:lpwstr>
      </vt:variant>
      <vt:variant>
        <vt:lpwstr/>
      </vt:variant>
      <vt:variant>
        <vt:i4>5505025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consultantplus://offline/ref=9B51C91D819CCC82EA537358E000AC680C564F5CF6A63CC3A3D63D2B8875sAO</vt:lpwstr>
      </vt:variant>
      <vt:variant>
        <vt:lpwstr/>
      </vt:variant>
      <vt:variant>
        <vt:i4>3932213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consultantplus://offline/ref=9B51C91D819CCC82EA537358E000AC680C514859FBAB3CC3A3D63D2B885A53C7AF5B43E2045E239C7CsAO</vt:lpwstr>
      </vt:variant>
      <vt:variant>
        <vt:lpwstr/>
      </vt:variant>
      <vt:variant>
        <vt:i4>3932213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consultantplus://offline/ref=9B51C91D819CCC82EA537358E000AC680C574F5BFBA83CC3A3D63D2B885A53C7AF5B43E2045E229C7Cs9O</vt:lpwstr>
      </vt:variant>
      <vt:variant>
        <vt:lpwstr/>
      </vt:variant>
      <vt:variant>
        <vt:i4>3932213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consultantplus://offline/ref=9B51C91D819CCC82EA537358E000AC680C574F5BFBA83CC3A3D63D2B885A53C7AF5B43E2045E229C7Cs9O</vt:lpwstr>
      </vt:variant>
      <vt:variant>
        <vt:lpwstr/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4718607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consultantplus://offline/ref=97FC8D1EC1BA915F59654BFC594F331FA41D98489B50916772A2E10BCF58E2K</vt:lpwstr>
      </vt:variant>
      <vt:variant>
        <vt:lpwstr/>
      </vt:variant>
      <vt:variant>
        <vt:i4>6750295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http://base.garant.ru/105870/2/</vt:lpwstr>
      </vt:variant>
      <vt:variant>
        <vt:lpwstr>block_7</vt:lpwstr>
      </vt:variant>
      <vt:variant>
        <vt:i4>6553687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http://base.garant.ru/105870/1/</vt:lpwstr>
      </vt:variant>
      <vt:variant>
        <vt:lpwstr>block_5</vt:lpwstr>
      </vt:variant>
      <vt:variant>
        <vt:i4>524369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consultantplus://offline/ref=B801FBB0977FBF37A6B28F75700ACE9A7C0A1B61126D2493C9CB6D2EA5D6B7A7E4547C2355zEP0P</vt:lpwstr>
      </vt:variant>
      <vt:variant>
        <vt:lpwstr/>
      </vt:variant>
      <vt:variant>
        <vt:i4>524369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consultantplus://offline/ref=B801FBB0977FBF37A6B28F75700ACE9A7C0A1B61126D2493C9CB6D2EA5D6B7A7E4547C2355zEP0P</vt:lpwstr>
      </vt:variant>
      <vt:variant>
        <vt:lpwstr/>
      </vt:variant>
      <vt:variant>
        <vt:i4>4063331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consultantplus://offline/ref=5ED248405E72051225B9E7DECF9A4490F8A162F4455956FCEF927E75E7FE03E5E626C41E569772F4a1V1N</vt:lpwstr>
      </vt:variant>
      <vt:variant>
        <vt:lpwstr/>
      </vt:variant>
      <vt:variant>
        <vt:i4>5439488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consultantplus://offline/ref=C2BF3AD420D01B3130473CDD0ACF0DADA78D014FD883448D7AA5A85FAC9F49F254BA4D00AA3308e7y3O</vt:lpwstr>
      </vt:variant>
      <vt:variant>
        <vt:lpwstr/>
      </vt:variant>
      <vt:variant>
        <vt:i4>3932209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consultantplus://offline/ref=9B51C91D819CCC82EA537358E000AC680C544858F1AA3CC3A3D63D2B885A53C7AF5B43E2045E22957CsFO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АСУ</cp:lastModifiedBy>
  <cp:revision>2</cp:revision>
  <cp:lastPrinted>2015-03-30T09:54:00Z</cp:lastPrinted>
  <dcterms:created xsi:type="dcterms:W3CDTF">2025-11-10T06:15:00Z</dcterms:created>
  <dcterms:modified xsi:type="dcterms:W3CDTF">2025-11-10T06:15:00Z</dcterms:modified>
</cp:coreProperties>
</file>